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58F" w:rsidRPr="00F26087" w:rsidRDefault="0051358F" w:rsidP="00B40AA7">
      <w:pPr>
        <w:rPr>
          <w:b/>
        </w:rPr>
      </w:pPr>
      <w:bookmarkStart w:id="0" w:name="_GoBack"/>
      <w:bookmarkEnd w:id="0"/>
    </w:p>
    <w:p w:rsidR="0051358F" w:rsidRPr="00F26087" w:rsidRDefault="0051358F" w:rsidP="009C3CF3">
      <w:pPr>
        <w:rPr>
          <w:rFonts w:ascii="Times New Roman" w:hAnsi="Times New Roman" w:cs="Times New Roman"/>
          <w:b/>
        </w:rPr>
      </w:pPr>
      <w:r w:rsidRPr="00F26087">
        <w:rPr>
          <w:rFonts w:ascii="Times New Roman" w:hAnsi="Times New Roman" w:cs="Times New Roman"/>
          <w:b/>
        </w:rPr>
        <w:t>1- Mustafa  Kemal’in  Milli  Mücadele’nin   hazırlık  döneminde  düzenlediği  kongrelerde ve yayınladığı  genelgelerde  aldığı;</w:t>
      </w:r>
    </w:p>
    <w:p w:rsidR="0051358F" w:rsidRPr="00F26087" w:rsidRDefault="0051358F" w:rsidP="009C3CF3">
      <w:pPr>
        <w:pStyle w:val="ListParagraph"/>
        <w:numPr>
          <w:ilvl w:val="0"/>
          <w:numId w:val="2"/>
        </w:numPr>
        <w:spacing w:after="200" w:line="276" w:lineRule="auto"/>
        <w:rPr>
          <w:rFonts w:ascii="Times New Roman" w:hAnsi="Times New Roman" w:cs="Times New Roman"/>
          <w:b/>
        </w:rPr>
      </w:pPr>
      <w:r w:rsidRPr="00F26087">
        <w:rPr>
          <w:rFonts w:ascii="Times New Roman" w:hAnsi="Times New Roman" w:cs="Times New Roman"/>
          <w:b/>
        </w:rPr>
        <w:t>Her  türlü  işgal ve  yabancı  müdahalesine  karşı  milleti  birleşerek  direnecektir.</w:t>
      </w:r>
    </w:p>
    <w:p w:rsidR="0051358F" w:rsidRPr="00F26087" w:rsidRDefault="0051358F" w:rsidP="009C3CF3">
      <w:pPr>
        <w:pStyle w:val="ListParagraph"/>
        <w:numPr>
          <w:ilvl w:val="0"/>
          <w:numId w:val="2"/>
        </w:numPr>
        <w:spacing w:after="200" w:line="276" w:lineRule="auto"/>
        <w:rPr>
          <w:rFonts w:ascii="Times New Roman" w:hAnsi="Times New Roman" w:cs="Times New Roman"/>
          <w:b/>
        </w:rPr>
      </w:pPr>
      <w:r w:rsidRPr="00F26087">
        <w:rPr>
          <w:rFonts w:ascii="Times New Roman" w:hAnsi="Times New Roman" w:cs="Times New Roman"/>
          <w:b/>
        </w:rPr>
        <w:t>İzmir’in  işgali  düzenleyecek  mitinglerle protesto  edilecektir.</w:t>
      </w:r>
    </w:p>
    <w:p w:rsidR="0051358F" w:rsidRPr="00F26087" w:rsidRDefault="0051358F" w:rsidP="009C3CF3">
      <w:pPr>
        <w:pStyle w:val="ListParagraph"/>
        <w:numPr>
          <w:ilvl w:val="0"/>
          <w:numId w:val="2"/>
        </w:numPr>
        <w:spacing w:after="200" w:line="276" w:lineRule="auto"/>
        <w:rPr>
          <w:rFonts w:ascii="Times New Roman" w:hAnsi="Times New Roman" w:cs="Times New Roman"/>
          <w:b/>
        </w:rPr>
      </w:pPr>
      <w:r w:rsidRPr="00F26087">
        <w:rPr>
          <w:rFonts w:ascii="Times New Roman" w:hAnsi="Times New Roman" w:cs="Times New Roman"/>
          <w:b/>
        </w:rPr>
        <w:t>Ulusal  güçleri etkin ulusal  iradeyi  egemen  kılmak  esastır.</w:t>
      </w:r>
    </w:p>
    <w:p w:rsidR="0051358F" w:rsidRPr="00F26087" w:rsidRDefault="0051358F" w:rsidP="009C3CF3">
      <w:pPr>
        <w:pStyle w:val="ListParagraph"/>
        <w:numPr>
          <w:ilvl w:val="0"/>
          <w:numId w:val="2"/>
        </w:numPr>
        <w:spacing w:after="200" w:line="276" w:lineRule="auto"/>
        <w:rPr>
          <w:rFonts w:ascii="Times New Roman" w:hAnsi="Times New Roman" w:cs="Times New Roman"/>
          <w:b/>
        </w:rPr>
      </w:pPr>
      <w:r w:rsidRPr="00F26087">
        <w:rPr>
          <w:rFonts w:ascii="Times New Roman" w:hAnsi="Times New Roman" w:cs="Times New Roman"/>
          <w:b/>
        </w:rPr>
        <w:t>Ulusal  ve  ekonomik  gelişmemizi  engelleyen  siyasi adli ve  mali ayrıcalıklar  kaldırılmalıdır.</w:t>
      </w:r>
    </w:p>
    <w:p w:rsidR="0051358F" w:rsidRPr="00F26087" w:rsidRDefault="0051358F" w:rsidP="009C3CF3">
      <w:pPr>
        <w:ind w:left="360"/>
        <w:rPr>
          <w:rFonts w:ascii="Times New Roman" w:hAnsi="Times New Roman" w:cs="Times New Roman"/>
          <w:b/>
        </w:rPr>
      </w:pPr>
      <w:r w:rsidRPr="00F26087">
        <w:rPr>
          <w:rFonts w:ascii="Times New Roman" w:hAnsi="Times New Roman" w:cs="Times New Roman"/>
          <w:b/>
        </w:rPr>
        <w:t>Gibi  kararlardan  hangilerinin  milli bilinci uyandırılması, milli birlik ve beraberliğin   sağlanması  bakımından  önem   taşıdığı söylenebilir?</w:t>
      </w:r>
    </w:p>
    <w:p w:rsidR="0051358F" w:rsidRPr="00F26087" w:rsidRDefault="0051358F" w:rsidP="009C3CF3">
      <w:pPr>
        <w:ind w:left="360"/>
        <w:rPr>
          <w:rFonts w:ascii="Times New Roman" w:hAnsi="Times New Roman" w:cs="Times New Roman"/>
          <w:b/>
        </w:rPr>
      </w:pPr>
      <w:r w:rsidRPr="00F26087">
        <w:rPr>
          <w:rFonts w:ascii="Times New Roman" w:hAnsi="Times New Roman" w:cs="Times New Roman"/>
          <w:b/>
        </w:rPr>
        <w:t xml:space="preserve">   A. Yalnız I                  B. I ve II          </w:t>
      </w:r>
    </w:p>
    <w:p w:rsidR="0051358F" w:rsidRPr="00F26087" w:rsidRDefault="0051358F" w:rsidP="009C3CF3">
      <w:pPr>
        <w:ind w:left="360"/>
        <w:rPr>
          <w:rFonts w:ascii="Times New Roman" w:hAnsi="Times New Roman" w:cs="Times New Roman"/>
          <w:b/>
        </w:rPr>
      </w:pPr>
      <w:r w:rsidRPr="00F26087">
        <w:rPr>
          <w:rFonts w:ascii="Times New Roman" w:hAnsi="Times New Roman" w:cs="Times New Roman"/>
          <w:b/>
        </w:rPr>
        <w:t xml:space="preserve">   C. II ve IV                   D. I , II ve III</w:t>
      </w:r>
    </w:p>
    <w:p w:rsidR="0051358F" w:rsidRPr="00F26087" w:rsidRDefault="0051358F" w:rsidP="00B40AA7">
      <w:pPr>
        <w:rPr>
          <w:rFonts w:ascii="Times New Roman" w:hAnsi="Times New Roman" w:cs="Times New Roman"/>
          <w:b/>
        </w:rPr>
      </w:pPr>
    </w:p>
    <w:p w:rsidR="0051358F" w:rsidRPr="00F26087" w:rsidRDefault="0051358F" w:rsidP="009C3CF3">
      <w:pPr>
        <w:jc w:val="center"/>
        <w:rPr>
          <w:rFonts w:ascii="Times New Roman" w:hAnsi="Times New Roman" w:cs="Times New Roman"/>
          <w:b/>
        </w:rPr>
      </w:pPr>
      <w:r w:rsidRPr="00F26087">
        <w:rPr>
          <w:rFonts w:ascii="Times New Roman" w:hAnsi="Times New Roman" w:cs="Times New Roman"/>
          <w:b/>
        </w:rPr>
        <w:t>2- Kurtuluş  Savaşı’na  başladığımız  15. Yılındayız. Az  zamanda  çok  büyük  işler  yaptık. Bu  işlerin  en  büyüğü  Türkiye  Cumhuriyetidir. Buradaki  başarıyı Türk milletine  ve onun  değerli  ordusuna  borçluyuz. Fakat   yaptıklarımızı  yeterli görmeyiz. Çünkü daha  çok ve daha büyük  işler  yapmak  zorundayız..(…………………………..)</w:t>
      </w:r>
    </w:p>
    <w:p w:rsidR="0051358F" w:rsidRPr="00F26087" w:rsidRDefault="0051358F" w:rsidP="009C3CF3">
      <w:pPr>
        <w:tabs>
          <w:tab w:val="left" w:pos="1277"/>
        </w:tabs>
        <w:rPr>
          <w:rFonts w:ascii="Times New Roman" w:hAnsi="Times New Roman" w:cs="Times New Roman"/>
          <w:b/>
        </w:rPr>
      </w:pPr>
      <w:r w:rsidRPr="00F26087">
        <w:rPr>
          <w:rFonts w:ascii="Times New Roman" w:hAnsi="Times New Roman" w:cs="Times New Roman"/>
          <w:b/>
        </w:rPr>
        <w:t>Onuncu  Yıl  Nutku’ndan  hareketle   Atatürk  ile  ilgili   olarak;</w:t>
      </w:r>
    </w:p>
    <w:p w:rsidR="0051358F" w:rsidRPr="00F26087" w:rsidRDefault="0051358F" w:rsidP="009C3CF3">
      <w:pPr>
        <w:pStyle w:val="ListParagraph"/>
        <w:tabs>
          <w:tab w:val="left" w:pos="1277"/>
        </w:tabs>
        <w:spacing w:after="200" w:line="276" w:lineRule="auto"/>
        <w:ind w:left="360"/>
        <w:rPr>
          <w:rFonts w:ascii="Times New Roman" w:hAnsi="Times New Roman" w:cs="Times New Roman"/>
          <w:b/>
        </w:rPr>
      </w:pPr>
      <w:r w:rsidRPr="00F26087">
        <w:rPr>
          <w:rFonts w:ascii="Times New Roman" w:hAnsi="Times New Roman" w:cs="Times New Roman"/>
          <w:b/>
        </w:rPr>
        <w:t>I-Başarılarını  Türk milletine  ve onun  ordusuna  dayandırmıştır.</w:t>
      </w:r>
    </w:p>
    <w:p w:rsidR="0051358F" w:rsidRPr="00F26087" w:rsidRDefault="0051358F" w:rsidP="009C3CF3">
      <w:pPr>
        <w:pStyle w:val="ListParagraph"/>
        <w:tabs>
          <w:tab w:val="left" w:pos="1277"/>
        </w:tabs>
        <w:spacing w:after="200" w:line="276" w:lineRule="auto"/>
        <w:ind w:left="360"/>
        <w:rPr>
          <w:rFonts w:ascii="Times New Roman" w:hAnsi="Times New Roman" w:cs="Times New Roman"/>
          <w:b/>
        </w:rPr>
      </w:pPr>
      <w:r w:rsidRPr="00F26087">
        <w:rPr>
          <w:rFonts w:ascii="Times New Roman" w:hAnsi="Times New Roman" w:cs="Times New Roman"/>
          <w:b/>
        </w:rPr>
        <w:t>II-Yenileşme  hareketlerini   yeterli  görmeyip  daha  çok  çalışması gerektiğine  inanmaktadır.</w:t>
      </w:r>
    </w:p>
    <w:p w:rsidR="0051358F" w:rsidRPr="00F26087" w:rsidRDefault="0051358F" w:rsidP="009C3CF3">
      <w:pPr>
        <w:pStyle w:val="ListParagraph"/>
        <w:tabs>
          <w:tab w:val="left" w:pos="1277"/>
        </w:tabs>
        <w:spacing w:after="200" w:line="276" w:lineRule="auto"/>
        <w:ind w:left="360"/>
        <w:rPr>
          <w:rFonts w:ascii="Times New Roman" w:hAnsi="Times New Roman" w:cs="Times New Roman"/>
          <w:b/>
        </w:rPr>
      </w:pPr>
      <w:r w:rsidRPr="00F26087">
        <w:rPr>
          <w:rFonts w:ascii="Times New Roman" w:hAnsi="Times New Roman" w:cs="Times New Roman"/>
          <w:b/>
        </w:rPr>
        <w:t>III-Türk halkının gücüne  inanmaktadır.</w:t>
      </w:r>
    </w:p>
    <w:p w:rsidR="0051358F" w:rsidRPr="00F26087" w:rsidRDefault="0051358F" w:rsidP="009C3CF3">
      <w:pPr>
        <w:tabs>
          <w:tab w:val="left" w:pos="1277"/>
        </w:tabs>
        <w:ind w:left="360"/>
        <w:rPr>
          <w:rFonts w:ascii="Times New Roman" w:hAnsi="Times New Roman" w:cs="Times New Roman"/>
          <w:b/>
        </w:rPr>
      </w:pPr>
      <w:r w:rsidRPr="00F26087">
        <w:rPr>
          <w:rFonts w:ascii="Times New Roman" w:hAnsi="Times New Roman" w:cs="Times New Roman"/>
          <w:b/>
        </w:rPr>
        <w:t>Yargılarından    hangilerine  ulaşılabilir?</w:t>
      </w:r>
    </w:p>
    <w:p w:rsidR="0051358F" w:rsidRPr="00F26087" w:rsidRDefault="0051358F" w:rsidP="009C3CF3">
      <w:pPr>
        <w:tabs>
          <w:tab w:val="left" w:pos="1277"/>
        </w:tabs>
        <w:ind w:left="360"/>
        <w:rPr>
          <w:rFonts w:ascii="Times New Roman" w:hAnsi="Times New Roman" w:cs="Times New Roman"/>
          <w:b/>
        </w:rPr>
      </w:pPr>
      <w:r w:rsidRPr="00F26087">
        <w:rPr>
          <w:rFonts w:ascii="Times New Roman" w:hAnsi="Times New Roman" w:cs="Times New Roman"/>
          <w:b/>
        </w:rPr>
        <w:t xml:space="preserve">    A.  I ve II                           B.  I ve III               </w:t>
      </w:r>
    </w:p>
    <w:p w:rsidR="0051358F" w:rsidRPr="00F26087" w:rsidRDefault="0051358F" w:rsidP="009C3CF3">
      <w:pPr>
        <w:tabs>
          <w:tab w:val="left" w:pos="1277"/>
        </w:tabs>
        <w:ind w:left="360"/>
        <w:rPr>
          <w:rFonts w:ascii="Times New Roman" w:hAnsi="Times New Roman" w:cs="Times New Roman"/>
          <w:b/>
        </w:rPr>
      </w:pPr>
      <w:r w:rsidRPr="00F26087">
        <w:rPr>
          <w:rFonts w:ascii="Times New Roman" w:hAnsi="Times New Roman" w:cs="Times New Roman"/>
          <w:b/>
        </w:rPr>
        <w:t xml:space="preserve">    C. II ve III                         D. I , II ve  III </w:t>
      </w:r>
    </w:p>
    <w:p w:rsidR="0051358F" w:rsidRPr="00F26087" w:rsidRDefault="0051358F" w:rsidP="00B40AA7">
      <w:pPr>
        <w:rPr>
          <w:rFonts w:ascii="Times New Roman" w:hAnsi="Times New Roman" w:cs="Times New Roman"/>
          <w:b/>
        </w:rPr>
      </w:pPr>
    </w:p>
    <w:p w:rsidR="0051358F" w:rsidRPr="00F26087" w:rsidRDefault="0051358F" w:rsidP="009C3CF3">
      <w:pPr>
        <w:autoSpaceDE w:val="0"/>
        <w:autoSpaceDN w:val="0"/>
        <w:adjustRightInd w:val="0"/>
        <w:rPr>
          <w:rFonts w:ascii="Times New Roman" w:hAnsi="Times New Roman" w:cs="Times New Roman"/>
          <w:b/>
        </w:rPr>
      </w:pPr>
      <w:r w:rsidRPr="00F26087">
        <w:rPr>
          <w:rFonts w:ascii="Times New Roman" w:hAnsi="Times New Roman" w:cs="Times New Roman"/>
          <w:b/>
        </w:rPr>
        <w:t>3- M. Kemal’in okula başlayacağı yıllarda, annesi geleneksel eğitim veren Mahalle Mektebi’ne, babası modern eğitim veren Şemsi Efendi Mektebi’ne gitmesini istemiştir.</w:t>
      </w:r>
    </w:p>
    <w:p w:rsidR="0051358F" w:rsidRPr="00F26087" w:rsidRDefault="0051358F" w:rsidP="009C3CF3">
      <w:pPr>
        <w:autoSpaceDE w:val="0"/>
        <w:autoSpaceDN w:val="0"/>
        <w:adjustRightInd w:val="0"/>
        <w:rPr>
          <w:rFonts w:ascii="Times New Roman" w:hAnsi="Times New Roman" w:cs="Times New Roman"/>
          <w:b/>
          <w:bCs/>
        </w:rPr>
      </w:pPr>
      <w:r w:rsidRPr="00F26087">
        <w:rPr>
          <w:rFonts w:ascii="Times New Roman" w:hAnsi="Times New Roman" w:cs="Times New Roman"/>
          <w:b/>
          <w:bCs/>
        </w:rPr>
        <w:t>Bu durum Osmanlı Devleti’nin eğitim öğretim sistemi hakkında hangi sonuca ulaşmamıza imkan sağlar?</w:t>
      </w:r>
    </w:p>
    <w:p w:rsidR="0051358F" w:rsidRPr="00F26087" w:rsidRDefault="0051358F" w:rsidP="009C3CF3">
      <w:pPr>
        <w:autoSpaceDE w:val="0"/>
        <w:autoSpaceDN w:val="0"/>
        <w:adjustRightInd w:val="0"/>
        <w:rPr>
          <w:rFonts w:ascii="Times New Roman" w:hAnsi="Times New Roman" w:cs="Times New Roman"/>
          <w:b/>
        </w:rPr>
      </w:pPr>
      <w:r w:rsidRPr="00F26087">
        <w:rPr>
          <w:rFonts w:ascii="Times New Roman" w:hAnsi="Times New Roman" w:cs="Times New Roman"/>
          <w:b/>
        </w:rPr>
        <w:t>A) Mustafa Kemal’in ailesinde demokratik bir yapı olduğuna</w:t>
      </w:r>
    </w:p>
    <w:p w:rsidR="0051358F" w:rsidRPr="00F26087" w:rsidRDefault="0051358F" w:rsidP="009C3CF3">
      <w:pPr>
        <w:autoSpaceDE w:val="0"/>
        <w:autoSpaceDN w:val="0"/>
        <w:adjustRightInd w:val="0"/>
        <w:rPr>
          <w:rFonts w:ascii="Times New Roman" w:hAnsi="Times New Roman" w:cs="Times New Roman"/>
          <w:b/>
        </w:rPr>
      </w:pPr>
      <w:r w:rsidRPr="00F26087">
        <w:rPr>
          <w:rFonts w:ascii="Times New Roman" w:hAnsi="Times New Roman" w:cs="Times New Roman"/>
          <w:b/>
        </w:rPr>
        <w:t>B) Şemsi Efendi okulunun daha iyi eğitim yaptığına</w:t>
      </w:r>
    </w:p>
    <w:p w:rsidR="0051358F" w:rsidRPr="00F26087" w:rsidRDefault="0051358F" w:rsidP="009C3CF3">
      <w:pPr>
        <w:autoSpaceDE w:val="0"/>
        <w:autoSpaceDN w:val="0"/>
        <w:adjustRightInd w:val="0"/>
        <w:rPr>
          <w:rFonts w:ascii="Times New Roman" w:hAnsi="Times New Roman" w:cs="Times New Roman"/>
          <w:b/>
        </w:rPr>
      </w:pPr>
      <w:r w:rsidRPr="00F26087">
        <w:rPr>
          <w:rFonts w:ascii="Times New Roman" w:hAnsi="Times New Roman" w:cs="Times New Roman"/>
          <w:b/>
        </w:rPr>
        <w:t>C) Osmanlı Devleti’nde eğitim birliği bulunmadığına</w:t>
      </w:r>
    </w:p>
    <w:p w:rsidR="0051358F" w:rsidRPr="00F26087" w:rsidRDefault="0051358F" w:rsidP="009C3CF3">
      <w:pPr>
        <w:rPr>
          <w:rFonts w:ascii="Times New Roman" w:hAnsi="Times New Roman" w:cs="Times New Roman"/>
          <w:b/>
        </w:rPr>
      </w:pPr>
      <w:r w:rsidRPr="00F26087">
        <w:rPr>
          <w:rFonts w:ascii="Times New Roman" w:hAnsi="Times New Roman" w:cs="Times New Roman"/>
          <w:b/>
        </w:rPr>
        <w:t>D) Selanik’te iki tane okul olduğuna</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r>
        <w:rPr>
          <w:lang w:eastAsia="tr-TR"/>
        </w:rPr>
        <w:pict>
          <v:shapetype id="_x0000_t116" coordsize="21600,21600" o:spt="116" path="m3475,qx,10800,3475,21600l18125,21600qx21600,10800,18125,xe">
            <v:stroke joinstyle="miter"/>
            <v:path gradientshapeok="t" o:connecttype="rect" textboxrect="1018,3163,20582,18437"/>
          </v:shapetype>
          <v:shape id="_x0000_s1033" type="#_x0000_t116" style="position:absolute;margin-left:43.9pt;margin-top:4.25pt;width:189pt;height:45pt;z-index:251656192" fillcolor="#ff9">
            <v:textbox style="mso-next-textbox:#_x0000_s1033">
              <w:txbxContent>
                <w:p w:rsidR="0051358F" w:rsidRPr="009C3CF3" w:rsidRDefault="0051358F" w:rsidP="009C3CF3">
                  <w:pPr>
                    <w:jc w:val="center"/>
                    <w:rPr>
                      <w:rFonts w:ascii="Times New Roman" w:hAnsi="Times New Roman" w:cs="Times New Roman"/>
                    </w:rPr>
                  </w:pPr>
                  <w:r w:rsidRPr="009C3CF3">
                    <w:rPr>
                      <w:rFonts w:ascii="Times New Roman" w:hAnsi="Times New Roman" w:cs="Times New Roman"/>
                    </w:rPr>
                    <w:t>I.DÜNYA SAVAŞININ GENEL NEDENLERİ</w:t>
                  </w:r>
                </w:p>
              </w:txbxContent>
            </v:textbox>
          </v:shape>
        </w:pict>
      </w:r>
      <w:r w:rsidRPr="00F26087">
        <w:rPr>
          <w:rFonts w:ascii="Times New Roman" w:hAnsi="Times New Roman" w:cs="Times New Roman"/>
          <w:b/>
        </w:rPr>
        <w:t>4-</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r>
        <w:rPr>
          <w:lang w:eastAsia="tr-TR"/>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34" type="#_x0000_t48" style="position:absolute;margin-left:196.9pt;margin-top:12pt;width:1in;height:48pt;z-index:251658240" adj="-6975,-8438,-4365,,,,-15300,-16200">
            <v:textbox style="mso-next-textbox:#_x0000_s1034">
              <w:txbxContent>
                <w:p w:rsidR="0051358F" w:rsidRDefault="0051358F"/>
                <w:p w:rsidR="0051358F" w:rsidRPr="00354A8B" w:rsidRDefault="0051358F" w:rsidP="00354A8B">
                  <w:pPr>
                    <w:jc w:val="center"/>
                    <w:rPr>
                      <w:sz w:val="40"/>
                      <w:szCs w:val="40"/>
                    </w:rPr>
                  </w:pPr>
                  <w:r w:rsidRPr="00354A8B">
                    <w:rPr>
                      <w:sz w:val="40"/>
                      <w:szCs w:val="40"/>
                    </w:rPr>
                    <w:t>?</w:t>
                  </w:r>
                </w:p>
              </w:txbxContent>
            </v:textbox>
          </v:shape>
        </w:pict>
      </w:r>
      <w:r>
        <w:rPr>
          <w:lang w:eastAsia="tr-TR"/>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35" type="#_x0000_t47" style="position:absolute;margin-left:-1.1pt;margin-top:12pt;width:1in;height:48pt;z-index:251657216" adj="28125,-9113,23400,,36705,-2003,38700">
            <v:textbox style="mso-next-textbox:#_x0000_s1035">
              <w:txbxContent>
                <w:p w:rsidR="0051358F" w:rsidRDefault="0051358F"/>
                <w:p w:rsidR="0051358F" w:rsidRPr="00354A8B" w:rsidRDefault="0051358F" w:rsidP="00354A8B">
                  <w:pPr>
                    <w:jc w:val="center"/>
                    <w:rPr>
                      <w:sz w:val="40"/>
                      <w:szCs w:val="40"/>
                    </w:rPr>
                  </w:pPr>
                  <w:r w:rsidRPr="00354A8B">
                    <w:rPr>
                      <w:sz w:val="40"/>
                      <w:szCs w:val="40"/>
                    </w:rPr>
                    <w:t>?</w:t>
                  </w:r>
                </w:p>
              </w:txbxContent>
            </v:textbox>
            <o:callout v:ext="edit" minusx="t"/>
          </v:shape>
        </w:pic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r>
        <w:rPr>
          <w:lang w:eastAsia="tr-TR"/>
        </w:rPr>
        <w:pict>
          <v:shape id="_x0000_s1036" type="#_x0000_t48" style="position:absolute;margin-left:118.9pt;margin-top:10.7pt;width:1in;height:48pt;z-index:251659264" adj="-5745,-28778,-3765,,,,-16770,76185">
            <v:textbox>
              <w:txbxContent>
                <w:p w:rsidR="0051358F" w:rsidRDefault="0051358F"/>
                <w:p w:rsidR="0051358F" w:rsidRPr="00354A8B" w:rsidRDefault="0051358F" w:rsidP="00354A8B">
                  <w:pPr>
                    <w:jc w:val="center"/>
                    <w:rPr>
                      <w:sz w:val="40"/>
                      <w:szCs w:val="40"/>
                    </w:rPr>
                  </w:pPr>
                  <w:r w:rsidRPr="00354A8B">
                    <w:rPr>
                      <w:sz w:val="40"/>
                      <w:szCs w:val="40"/>
                    </w:rPr>
                    <w:t>?</w:t>
                  </w:r>
                </w:p>
              </w:txbxContent>
            </v:textbox>
          </v:shape>
        </w:pic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354A8B">
      <w:pPr>
        <w:ind w:right="-354"/>
        <w:rPr>
          <w:rFonts w:ascii="Times New Roman" w:hAnsi="Times New Roman" w:cs="Times New Roman"/>
          <w:b/>
        </w:rPr>
      </w:pPr>
      <w:r w:rsidRPr="00F26087">
        <w:rPr>
          <w:rFonts w:ascii="Times New Roman" w:hAnsi="Times New Roman" w:cs="Times New Roman"/>
          <w:b/>
        </w:rPr>
        <w:t>Yukarıdaki diyagramda ‘?’ olan kutulara aşağıdakilerden hangisi yazılamaz?</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A)Fransız ihtilalinin getirdiği Milliyetçilik akımı</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 xml:space="preserve">B)Sanayileşen devletlerin sömürge yarışı </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C)Almanya’nın Alsas Loren bölgesini işgali</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D)Avrupalı devletlerin silahlanma yarışı</w:t>
      </w:r>
    </w:p>
    <w:p w:rsidR="0051358F" w:rsidRPr="00F26087" w:rsidRDefault="0051358F" w:rsidP="00B40AA7">
      <w:pPr>
        <w:rPr>
          <w:rFonts w:ascii="Times New Roman" w:hAnsi="Times New Roman" w:cs="Times New Roman"/>
          <w:b/>
        </w:rPr>
      </w:pPr>
    </w:p>
    <w:p w:rsidR="0051358F" w:rsidRPr="00F26087" w:rsidRDefault="0051358F" w:rsidP="00354A8B">
      <w:pPr>
        <w:rPr>
          <w:rFonts w:ascii="Times New Roman" w:hAnsi="Times New Roman" w:cs="Times New Roman"/>
          <w:b/>
        </w:rPr>
      </w:pPr>
      <w:r w:rsidRPr="00F26087">
        <w:rPr>
          <w:rFonts w:ascii="Times New Roman" w:hAnsi="Times New Roman" w:cs="Times New Roman"/>
          <w:b/>
        </w:rPr>
        <w:t>5- Mustafa Kemal, Harp Akademisi’nden mezun olduktan sonra askerlik mesleğine Şam’daki göreviyle adım atmıştır. Burada iken yakın arkadaşları ile gizlice Vatan ve Hürriyet Cemiyeti’ni kurmuştur. Daha sonra Suriye’den gizlice Selanik’e gelerek burada Vatan ve Hürriyet Cemiyeti’nin Selanik şubesini açmıştır.</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Bu durum Mustafa Kemal’in,</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I. Barışseverlik</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II. Liderlik</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III. Teşkilatçılık</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Özelliklerinden hangisi ya da hangilerine sahip olduğunu göstermektedir?</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 xml:space="preserve">A) Yalnız II        B) Yalnız III   </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C) I ve II</w:t>
      </w:r>
      <w:r w:rsidRPr="00F26087">
        <w:rPr>
          <w:rFonts w:ascii="Times New Roman" w:hAnsi="Times New Roman" w:cs="Times New Roman"/>
          <w:b/>
        </w:rPr>
        <w:tab/>
        <w:t xml:space="preserve">    D) II ve III</w:t>
      </w:r>
    </w:p>
    <w:p w:rsidR="0051358F" w:rsidRPr="00F26087" w:rsidRDefault="0051358F" w:rsidP="00B40AA7">
      <w:pPr>
        <w:rPr>
          <w:rFonts w:ascii="Times New Roman" w:hAnsi="Times New Roman" w:cs="Times New Roman"/>
          <w:b/>
        </w:rPr>
      </w:pPr>
    </w:p>
    <w:p w:rsidR="0051358F" w:rsidRPr="00F26087" w:rsidRDefault="0051358F" w:rsidP="00354A8B">
      <w:pPr>
        <w:rPr>
          <w:rFonts w:ascii="Times New Roman" w:hAnsi="Times New Roman" w:cs="Times New Roman"/>
          <w:b/>
        </w:rPr>
      </w:pPr>
      <w:r w:rsidRPr="00F26087">
        <w:rPr>
          <w:rFonts w:ascii="Times New Roman" w:hAnsi="Times New Roman" w:cs="Times New Roman"/>
          <w:b/>
        </w:rPr>
        <w:t>6-.İngiltere ve Fransa Birinci Dünya Savaşı sırasında yaptıkları gizli antlaşmalarda İzmir ve çevresinin İtalya’ya verilmesini kararlaştırmışlardı. Ancak savaştan sonra toplanan Paris Barış Konferansı’nda İzmir ve çevresinin, Yunanistan’a verilmesi için çalışmışlardır.</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İngiltere ve Fransa’nın böyle bir tutum takınmalarının nedeni aşağıdakilerden hangisi olabilir?</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A) Savaşı devam ettirmek istemeleri</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B) İtalya’nın güçlenmesini çıkarlarına aykırı bulmaları</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C) Yunanistan’dan korkmaları</w:t>
      </w:r>
    </w:p>
    <w:p w:rsidR="0051358F" w:rsidRPr="00F26087" w:rsidRDefault="0051358F" w:rsidP="00354A8B">
      <w:pPr>
        <w:rPr>
          <w:rFonts w:ascii="Times New Roman" w:hAnsi="Times New Roman" w:cs="Times New Roman"/>
          <w:b/>
        </w:rPr>
      </w:pPr>
      <w:r w:rsidRPr="00F26087">
        <w:rPr>
          <w:rFonts w:ascii="Times New Roman" w:hAnsi="Times New Roman" w:cs="Times New Roman"/>
          <w:b/>
        </w:rPr>
        <w:t>D) Osmanlı Devleti’nin tepkisinden çekinmeleri</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Default="0051358F" w:rsidP="00B40AA7">
      <w:pPr>
        <w:rPr>
          <w:rFonts w:ascii="Times New Roman" w:hAnsi="Times New Roman" w:cs="Times New Roman"/>
          <w:b/>
        </w:rPr>
      </w:pPr>
    </w:p>
    <w:p w:rsidR="0051358F" w:rsidRDefault="0051358F" w:rsidP="00B40AA7">
      <w:pPr>
        <w:rPr>
          <w:rFonts w:ascii="Times New Roman" w:hAnsi="Times New Roman" w:cs="Times New Roman"/>
          <w:b/>
        </w:rPr>
      </w:pPr>
    </w:p>
    <w:p w:rsidR="0051358F"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r w:rsidRPr="00F26087">
        <w:rPr>
          <w:rFonts w:ascii="Times New Roman" w:hAnsi="Times New Roman" w:cs="Times New Roman"/>
          <w:b/>
        </w:rPr>
        <w:t>7- Madde 24: doğudaki altı ilde (vilayet-i sitte Bitlis,Erzurum,Sivas,Erzincan,Diyarbakır,Van)karışıklık çıkarsa İtilaf devletleri bu illeri işgal edebileceklerdir.Mondros ateşkes anlaşmasının 24.maddesi ile ulaşılmak istenen aşağıdakilerden hangisidir?</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r w:rsidRPr="00F26087">
        <w:rPr>
          <w:rFonts w:ascii="Times New Roman" w:hAnsi="Times New Roman" w:cs="Times New Roman"/>
          <w:b/>
        </w:rPr>
        <w:t>A)Wilson ilkelerine uygun davranmak</w:t>
      </w:r>
    </w:p>
    <w:p w:rsidR="0051358F" w:rsidRPr="00F26087" w:rsidRDefault="0051358F" w:rsidP="00B40AA7">
      <w:pPr>
        <w:rPr>
          <w:rFonts w:ascii="Times New Roman" w:hAnsi="Times New Roman" w:cs="Times New Roman"/>
          <w:b/>
        </w:rPr>
      </w:pPr>
      <w:r w:rsidRPr="00F26087">
        <w:rPr>
          <w:rFonts w:ascii="Times New Roman" w:hAnsi="Times New Roman" w:cs="Times New Roman"/>
          <w:b/>
        </w:rPr>
        <w:t>B)Bölgede asayişi sağlayabilmek</w:t>
      </w:r>
    </w:p>
    <w:p w:rsidR="0051358F" w:rsidRPr="00F26087" w:rsidRDefault="0051358F" w:rsidP="00B40AA7">
      <w:pPr>
        <w:rPr>
          <w:rFonts w:ascii="Times New Roman" w:hAnsi="Times New Roman" w:cs="Times New Roman"/>
          <w:b/>
        </w:rPr>
      </w:pPr>
      <w:r w:rsidRPr="00F26087">
        <w:rPr>
          <w:rFonts w:ascii="Times New Roman" w:hAnsi="Times New Roman" w:cs="Times New Roman"/>
          <w:b/>
        </w:rPr>
        <w:t>C)İşgaller için alt yapı oluşturmak</w:t>
      </w:r>
    </w:p>
    <w:p w:rsidR="0051358F" w:rsidRPr="00F26087" w:rsidRDefault="0051358F" w:rsidP="00B40AA7">
      <w:pPr>
        <w:rPr>
          <w:rFonts w:ascii="Times New Roman" w:hAnsi="Times New Roman" w:cs="Times New Roman"/>
          <w:b/>
        </w:rPr>
      </w:pPr>
      <w:r w:rsidRPr="00F26087">
        <w:rPr>
          <w:rFonts w:ascii="Times New Roman" w:hAnsi="Times New Roman" w:cs="Times New Roman"/>
          <w:b/>
        </w:rPr>
        <w:t>D)İtilaf devletlerinin direnişi engellemek</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rPr>
        <w:t>8-</w:t>
      </w:r>
      <w:r w:rsidRPr="00F26087">
        <w:rPr>
          <w:rFonts w:ascii="Times New Roman" w:hAnsi="Times New Roman" w:cs="Times New Roman"/>
          <w:b/>
          <w:lang w:eastAsia="tr-TR"/>
        </w:rPr>
        <w:t xml:space="preserve"> Kaçmakta olan askerlere niçin kaçıyorsunuz? Dedim efendim düşman dediler ve karşı tepeyi gösterdiler.Kaçan askerlere düşmandan kaçılmaz dedim.Cephanemiz kalmadı dediler cephaneniz yoksa süngünüz var dedim bağırarak süngü taktırdım yere yatırdım.Bunlar süngü takıp yere yetınca düşman askerleride yere yattıve arkadaki bölük yetişerek ateş açtı.Kazandığımız an bu andır.Çanakkalede yaşanan bu olay Mustafa Kemalin hangi kişil özelliğini gösterir?</w:t>
      </w: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A)Mantıklığı                          B)İleri görüşlülüğü</w:t>
      </w: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C)Çok yönlülüğü                  D) Ümitsizliğe yer vermemesiyle</w:t>
      </w:r>
    </w:p>
    <w:p w:rsidR="0051358F" w:rsidRPr="00F26087" w:rsidRDefault="0051358F" w:rsidP="00B40AA7">
      <w:pPr>
        <w:rPr>
          <w:rFonts w:ascii="Times New Roman" w:hAnsi="Times New Roman" w:cs="Times New Roman"/>
          <w:b/>
        </w:rPr>
      </w:pPr>
    </w:p>
    <w:p w:rsidR="0051358F" w:rsidRPr="00F26087" w:rsidRDefault="0051358F" w:rsidP="00B40AA7">
      <w:pPr>
        <w:rPr>
          <w:rFonts w:ascii="Times New Roman" w:hAnsi="Times New Roman" w:cs="Times New Roman"/>
          <w:b/>
        </w:rPr>
      </w:pP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rPr>
        <w:t>9-</w:t>
      </w:r>
      <w:r w:rsidRPr="00F26087">
        <w:rPr>
          <w:rFonts w:ascii="Times New Roman" w:hAnsi="Times New Roman" w:cs="Times New Roman"/>
          <w:b/>
          <w:lang w:eastAsia="tr-TR"/>
        </w:rPr>
        <w:t xml:space="preserve"> Almanya Osmanlı Devletini savaşa sokarak rakiplerinin sömürgeleriyle olan bağlantısını kesmek ve savaşı geniş alanlara yaymak istemiştir.Verilen bilgilere göre Osmanlı devleti’nin aşağıdaki hangi özelliği Almanya’nın Osmanlı Devleti’ni birinci dünya savaşı’na sokmaya çalışmasında etkili olmuştur?</w:t>
      </w: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A)Askeri gücü</w:t>
      </w: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B)ekonomik gücü</w:t>
      </w: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C) Jeopolitik gücü</w:t>
      </w:r>
    </w:p>
    <w:p w:rsidR="0051358F" w:rsidRPr="00F26087" w:rsidRDefault="0051358F" w:rsidP="008101FE">
      <w:pPr>
        <w:rPr>
          <w:rFonts w:ascii="Times New Roman" w:hAnsi="Times New Roman" w:cs="Times New Roman"/>
          <w:b/>
          <w:lang w:eastAsia="tr-TR"/>
        </w:rPr>
      </w:pPr>
      <w:r w:rsidRPr="00F26087">
        <w:rPr>
          <w:rFonts w:ascii="Times New Roman" w:hAnsi="Times New Roman" w:cs="Times New Roman"/>
          <w:b/>
          <w:lang w:eastAsia="tr-TR"/>
        </w:rPr>
        <w:t>D)Siyasi gücü</w:t>
      </w: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Pr="00F26087" w:rsidRDefault="0051358F" w:rsidP="008101FE">
      <w:pPr>
        <w:rPr>
          <w:rFonts w:ascii="Times New Roman" w:hAnsi="Times New Roman" w:cs="Times New Roman"/>
          <w:b/>
          <w:lang w:eastAsia="tr-TR"/>
        </w:rPr>
      </w:pPr>
    </w:p>
    <w:p w:rsidR="0051358F" w:rsidRDefault="0051358F" w:rsidP="008101FE">
      <w:pPr>
        <w:spacing w:after="0"/>
        <w:rPr>
          <w:rFonts w:ascii="Times New Roman" w:hAnsi="Times New Roman" w:cs="Times New Roman"/>
          <w:b/>
          <w:lang w:eastAsia="tr-TR"/>
        </w:rPr>
      </w:pP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lang w:eastAsia="tr-TR"/>
        </w:rPr>
        <w:t>10-</w:t>
      </w:r>
      <w:r w:rsidRPr="00F26087">
        <w:rPr>
          <w:rFonts w:ascii="Times New Roman" w:hAnsi="Times New Roman" w:cs="Times New Roman"/>
          <w:b/>
        </w:rPr>
        <w:t>) Aşağıda Mustafa Kemal’in gittiği okullar verilmiştir.</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a. Selanik Askeri Rüştiyesi</w:t>
      </w:r>
      <w:r w:rsidRPr="00F26087">
        <w:rPr>
          <w:rFonts w:ascii="Times New Roman" w:hAnsi="Times New Roman" w:cs="Times New Roman"/>
          <w:b/>
        </w:rPr>
        <w:tab/>
      </w:r>
      <w:r w:rsidRPr="00F26087">
        <w:rPr>
          <w:rFonts w:ascii="Times New Roman" w:hAnsi="Times New Roman" w:cs="Times New Roman"/>
          <w:b/>
        </w:rPr>
        <w:tab/>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b. İstanbul Harp Okulu</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c. Manastır Askeri İdadi</w:t>
      </w:r>
      <w:r w:rsidRPr="00F26087">
        <w:rPr>
          <w:rFonts w:ascii="Times New Roman" w:hAnsi="Times New Roman" w:cs="Times New Roman"/>
          <w:b/>
        </w:rPr>
        <w:tab/>
        <w:t>si</w:t>
      </w:r>
      <w:r w:rsidRPr="00F26087">
        <w:rPr>
          <w:rFonts w:ascii="Times New Roman" w:hAnsi="Times New Roman" w:cs="Times New Roman"/>
          <w:b/>
        </w:rPr>
        <w:tab/>
        <w:t xml:space="preserve">            </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d. Şemsi Efendi Okulu</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e. İstanbul Harp Akademisi</w:t>
      </w:r>
    </w:p>
    <w:p w:rsidR="0051358F" w:rsidRPr="00F26087" w:rsidRDefault="0051358F" w:rsidP="008101FE">
      <w:pPr>
        <w:spacing w:after="0"/>
        <w:rPr>
          <w:rFonts w:ascii="Times New Roman" w:hAnsi="Times New Roman" w:cs="Times New Roman"/>
          <w:b/>
        </w:rPr>
      </w:pP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 xml:space="preserve"> I-Hitabet ve tarih bilinci gelişti yerli ve yabancı yazarlardan etkilendi</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II-Memeleketin içinde bulunduğu durumun farkındaydı arkadaşları ile el yazması dergi yayınladı</w:t>
      </w:r>
    </w:p>
    <w:p w:rsidR="0051358F" w:rsidRPr="00F26087" w:rsidRDefault="0051358F" w:rsidP="008101FE">
      <w:pPr>
        <w:spacing w:after="0"/>
        <w:rPr>
          <w:rFonts w:ascii="Times New Roman" w:hAnsi="Times New Roman" w:cs="Times New Roman"/>
          <w:b/>
        </w:rPr>
      </w:pP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Mustafa Kemal’in gittiği bu okullar ve özellikleri eşleştirildiğinde aşağıdaki seçeneklerden hangisinde doğru olarak verilmiş olur?</w:t>
      </w:r>
    </w:p>
    <w:p w:rsidR="0051358F" w:rsidRPr="00F26087" w:rsidRDefault="0051358F" w:rsidP="008101FE">
      <w:pPr>
        <w:spacing w:after="0"/>
        <w:rPr>
          <w:rFonts w:ascii="Times New Roman" w:hAnsi="Times New Roman" w:cs="Times New Roman"/>
          <w:b/>
        </w:rPr>
      </w:pP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A) I-e,I-c</w:t>
      </w:r>
      <w:r w:rsidRPr="00F26087">
        <w:rPr>
          <w:rFonts w:ascii="Times New Roman" w:hAnsi="Times New Roman" w:cs="Times New Roman"/>
          <w:b/>
        </w:rPr>
        <w:tab/>
      </w:r>
      <w:r w:rsidRPr="00F26087">
        <w:rPr>
          <w:rFonts w:ascii="Times New Roman" w:hAnsi="Times New Roman" w:cs="Times New Roman"/>
          <w:b/>
        </w:rPr>
        <w:tab/>
        <w:t xml:space="preserve">  B) I-c,II-e                 </w:t>
      </w:r>
    </w:p>
    <w:p w:rsidR="0051358F" w:rsidRPr="00F26087" w:rsidRDefault="0051358F" w:rsidP="008101FE">
      <w:pPr>
        <w:spacing w:after="0"/>
        <w:rPr>
          <w:rFonts w:ascii="Times New Roman" w:hAnsi="Times New Roman" w:cs="Times New Roman"/>
          <w:b/>
        </w:rPr>
      </w:pPr>
      <w:r w:rsidRPr="00F26087">
        <w:rPr>
          <w:rFonts w:ascii="Times New Roman" w:hAnsi="Times New Roman" w:cs="Times New Roman"/>
          <w:b/>
        </w:rPr>
        <w:t xml:space="preserve">C) I-E,II-c              </w:t>
      </w:r>
      <w:r w:rsidRPr="00F26087">
        <w:rPr>
          <w:rFonts w:ascii="Times New Roman" w:hAnsi="Times New Roman" w:cs="Times New Roman"/>
          <w:b/>
        </w:rPr>
        <w:tab/>
        <w:t xml:space="preserve">  D) I-C,II-b</w:t>
      </w:r>
    </w:p>
    <w:p w:rsidR="0051358F" w:rsidRDefault="0051358F" w:rsidP="008101FE">
      <w:pPr>
        <w:rPr>
          <w:rFonts w:ascii="Times New Roman" w:hAnsi="Times New Roman" w:cs="Times New Roman"/>
          <w:lang w:eastAsia="tr-TR"/>
        </w:rPr>
      </w:pPr>
    </w:p>
    <w:p w:rsidR="0051358F" w:rsidRDefault="0051358F" w:rsidP="008101FE">
      <w:pPr>
        <w:rPr>
          <w:rFonts w:ascii="Times New Roman" w:hAnsi="Times New Roman" w:cs="Times New Roman"/>
          <w:lang w:eastAsia="tr-TR"/>
        </w:rPr>
      </w:pPr>
    </w:p>
    <w:p w:rsidR="0051358F" w:rsidRDefault="0051358F" w:rsidP="008101FE">
      <w:pPr>
        <w:rPr>
          <w:rFonts w:ascii="Times New Roman" w:hAnsi="Times New Roman" w:cs="Times New Roman"/>
          <w:lang w:eastAsia="tr-TR"/>
        </w:rPr>
      </w:pPr>
    </w:p>
    <w:p w:rsidR="0051358F" w:rsidRPr="008101FE" w:rsidRDefault="0051358F" w:rsidP="008101FE">
      <w:pPr>
        <w:rPr>
          <w:rFonts w:ascii="Times New Roman" w:hAnsi="Times New Roman" w:cs="Times New Roman"/>
          <w:lang w:eastAsia="tr-TR"/>
        </w:rPr>
      </w:pPr>
    </w:p>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Default="0051358F" w:rsidP="00B40AA7"/>
    <w:p w:rsidR="0051358F" w:rsidRPr="00B40AA7" w:rsidRDefault="0051358F" w:rsidP="00B40AA7"/>
    <w:sectPr w:rsidR="0051358F" w:rsidRPr="00B40AA7" w:rsidSect="00FA67FC">
      <w:headerReference w:type="even" r:id="rId7"/>
      <w:headerReference w:type="default" r:id="rId8"/>
      <w:footerReference w:type="default" r:id="rId9"/>
      <w:headerReference w:type="first" r:id="rId10"/>
      <w:footerReference w:type="first" r:id="rId11"/>
      <w:type w:val="continuous"/>
      <w:pgSz w:w="11906" w:h="16838" w:code="9"/>
      <w:pgMar w:top="567" w:right="454" w:bottom="567" w:left="454" w:header="284" w:footer="142" w:gutter="0"/>
      <w:cols w:num="2" w:space="56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58F" w:rsidRDefault="0051358F" w:rsidP="00EA7D5B">
      <w:pPr>
        <w:spacing w:after="0"/>
      </w:pPr>
      <w:r>
        <w:separator/>
      </w:r>
    </w:p>
  </w:endnote>
  <w:endnote w:type="continuationSeparator" w:id="0">
    <w:p w:rsidR="0051358F" w:rsidRDefault="0051358F" w:rsidP="00EA7D5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8F" w:rsidRDefault="0051358F" w:rsidP="008101FE">
    <w:pPr>
      <w:pStyle w:val="Footer"/>
      <w:tabs>
        <w:tab w:val="left" w:pos="375"/>
        <w:tab w:val="center" w:pos="5499"/>
      </w:tabs>
    </w:pPr>
    <w:r>
      <w:tab/>
      <w:t>@sosyalzeka</w:t>
    </w:r>
    <w:r>
      <w:tab/>
    </w:r>
    <w:r>
      <w:tab/>
    </w: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2" o:spid="_x0000_s2052" type="#_x0000_t75" style="position:absolute;margin-left:.1pt;margin-top:-4.65pt;width:549.9pt;height:26.4pt;z-index:-251655680;visibility:visible;mso-position-horizontal-relative:text;mso-position-vertical-relative:text">
          <v:imagedata r:id="rId1" o:title=""/>
        </v:shape>
      </w:pict>
    </w:r>
    <w:fldSimple w:instr="PAGE   \* MERGEFORMAT">
      <w:r>
        <w:t>3</w:t>
      </w:r>
    </w:fldSimple>
  </w:p>
  <w:p w:rsidR="0051358F" w:rsidRDefault="0051358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8F" w:rsidRDefault="0051358F" w:rsidP="00B40AA7">
    <w:pPr>
      <w:pStyle w:val="Footer"/>
      <w:jc w:val="cent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8" o:spid="_x0000_s2055" type="#_x0000_t75" style="position:absolute;left:0;text-align:left;margin-left:9pt;margin-top:-23.5pt;width:538.6pt;height:25.85pt;z-index:-251656704;visibility:visible">
          <v:imagedata r:id="rId1" o:title=""/>
        </v:shape>
      </w:pict>
    </w:r>
    <w:fldSimple w:instr="PAGE   \* MERGEFORMAT">
      <w:r>
        <w:t>1</w:t>
      </w:r>
    </w:fldSimple>
  </w:p>
  <w:p w:rsidR="0051358F" w:rsidRDefault="0051358F">
    <w:pPr>
      <w:pStyle w:val="Footer"/>
    </w:pPr>
    <w:r>
      <w:t>@SOSYAL ZEKA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58F" w:rsidRDefault="0051358F" w:rsidP="00EA7D5B">
      <w:pPr>
        <w:spacing w:after="0"/>
      </w:pPr>
      <w:r>
        <w:separator/>
      </w:r>
    </w:p>
  </w:footnote>
  <w:footnote w:type="continuationSeparator" w:id="0">
    <w:p w:rsidR="0051358F" w:rsidRDefault="0051358F" w:rsidP="00EA7D5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8F" w:rsidRDefault="0051358F">
    <w:pPr>
      <w:pStyle w:val="Head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658329" o:spid="_x0000_s2049" type="#_x0000_t75" style="position:absolute;margin-left:0;margin-top:0;width:14.5pt;height:771.45pt;z-index:-251658752;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8F" w:rsidRDefault="0051358F" w:rsidP="00B40AA7">
    <w:pPr>
      <w:pStyle w:val="Header"/>
      <w:jc w:val="right"/>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s2050" type="#_x0000_t75" style="position:absolute;left:0;text-align:left;margin-left:.1pt;margin-top:13.4pt;width:549.9pt;height:26.35pt;z-index:-251661824;visibility:visible">
          <v:imagedata r:id="rId1" o:title=""/>
        </v:shape>
      </w:pict>
    </w:r>
    <w:r>
      <w:t xml:space="preserve">      TestNo-1</w:t>
    </w:r>
  </w:p>
  <w:p w:rsidR="0051358F" w:rsidRDefault="0051358F" w:rsidP="00FA67FC">
    <w:pPr>
      <w:pStyle w:val="Header"/>
      <w:tabs>
        <w:tab w:val="center" w:pos="5499"/>
        <w:tab w:val="right" w:pos="10998"/>
      </w:tabs>
    </w:pPr>
    <w:r>
      <w:tab/>
    </w:r>
    <w:r>
      <w:tab/>
    </w:r>
    <w:r>
      <w:rPr>
        <w:lang w:eastAsia="tr-TR"/>
      </w:rPr>
      <w:pict>
        <v:shape id="WordPictureWatermark570481078" o:spid="_x0000_s2051" type="#_x0000_t75" style="position:absolute;margin-left:267.75pt;margin-top:-1.6pt;width:14.1pt;height:750.9pt;z-index:-251660800;mso-position-horizontal-relative:margin;mso-position-vertical-relative:margin" o:allowincell="f">
          <v:imagedata r:id="rId2" o:tit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58F" w:rsidRDefault="0051358F" w:rsidP="00B40AA7">
    <w:pPr>
      <w:pStyle w:val="Header"/>
      <w:jc w:val="right"/>
    </w:pPr>
    <w:bookmarkStart w:id="1" w:name="_Hlk480498141"/>
    <w:r>
      <w:t>8     ÜstBilgi  GrupNo TestNo</w:t>
    </w:r>
  </w:p>
  <w:p w:rsidR="0051358F" w:rsidRPr="00CA1F2C" w:rsidRDefault="0051358F" w:rsidP="00B40AA7">
    <w:pPr>
      <w:pStyle w:val="Header"/>
      <w:spacing w:before="140"/>
      <w:rPr>
        <w:rFonts w:ascii="Arial" w:hAnsi="Arial"/>
      </w:rP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7" o:spid="_x0000_s2053" type="#_x0000_t75" style="position:absolute;margin-left:0;margin-top:.7pt;width:549.9pt;height:1in;z-index:-251657728;visibility:visible;mso-position-horizontal-relative:margin">
          <v:imagedata r:id="rId1" o:title=""/>
          <w10:wrap anchorx="margin"/>
        </v:shape>
      </w:pict>
    </w:r>
    <w:r>
      <w:t xml:space="preserve">              </w:t>
    </w:r>
    <w:r>
      <w:rPr>
        <w:rFonts w:ascii="Arial" w:hAnsi="Arial"/>
      </w:rPr>
      <w:t xml:space="preserve">2018-2019.        İNKILAP TARİHİ VE ATATÜRKÇÜLÜK   </w:t>
    </w:r>
    <w:r w:rsidRPr="00CA1F2C">
      <w:rPr>
        <w:rFonts w:ascii="Arial" w:hAnsi="Arial"/>
      </w:rPr>
      <w:t xml:space="preserve">          </w:t>
    </w:r>
    <w:r>
      <w:rPr>
        <w:rFonts w:ascii="Arial" w:hAnsi="Arial"/>
      </w:rPr>
      <w:t xml:space="preserve">            LGS DENEMELERİ</w:t>
    </w:r>
  </w:p>
  <w:p w:rsidR="0051358F" w:rsidRPr="00FA67FC" w:rsidRDefault="0051358F" w:rsidP="00FA67FC">
    <w:pPr>
      <w:pStyle w:val="Header"/>
      <w:tabs>
        <w:tab w:val="clear" w:pos="4536"/>
        <w:tab w:val="clear" w:pos="9072"/>
        <w:tab w:val="left" w:pos="6450"/>
        <w:tab w:val="left" w:pos="7260"/>
      </w:tabs>
      <w:rPr>
        <w:rFonts w:ascii="Arial" w:hAnsi="Arial"/>
        <w:color w:val="FF6600"/>
      </w:rPr>
    </w:pPr>
    <w:r>
      <w:rPr>
        <w:rFonts w:ascii="Arial" w:hAnsi="Arial"/>
      </w:rPr>
      <w:tab/>
    </w:r>
    <w:r>
      <w:rPr>
        <w:rFonts w:ascii="Arial" w:hAnsi="Arial"/>
      </w:rPr>
      <w:tab/>
    </w:r>
  </w:p>
  <w:p w:rsidR="0051358F" w:rsidRPr="00CA1F2C" w:rsidRDefault="0051358F" w:rsidP="00B40AA7">
    <w:pPr>
      <w:pStyle w:val="Header"/>
      <w:jc w:val="center"/>
      <w:rPr>
        <w:rFonts w:ascii="Arial" w:hAnsi="Arial"/>
      </w:rPr>
    </w:pPr>
    <w:r>
      <w:rPr>
        <w:lang w:eastAsia="tr-TR"/>
      </w:rPr>
      <w:pict>
        <v:shape id="_x0000_s2054" type="#_x0000_t75" style="position:absolute;left:0;text-align:left;margin-left:268.35pt;margin-top:-34.45pt;width:13.55pt;height:722.7pt;z-index:-251659776;mso-position-horizontal-relative:margin;mso-position-vertical-relative:margin" o:allowincell="f">
          <v:imagedata r:id="rId2" o:title=""/>
          <w10:wrap anchorx="margin" anchory="margin"/>
        </v:shape>
      </w:pict>
    </w:r>
  </w:p>
  <w:bookmarkEnd w:id="1"/>
  <w:p w:rsidR="0051358F" w:rsidRPr="00CA1F2C" w:rsidRDefault="0051358F" w:rsidP="00FA67FC">
    <w:pPr>
      <w:pStyle w:val="Header"/>
      <w:numPr>
        <w:ilvl w:val="0"/>
        <w:numId w:val="1"/>
      </w:numPr>
      <w:rPr>
        <w:rFonts w:ascii="Arial" w:hAnsi="Arial"/>
      </w:rPr>
    </w:pPr>
    <w:r>
      <w:rPr>
        <w:rFonts w:ascii="Arial" w:hAnsi="Arial"/>
      </w:rPr>
      <w:t xml:space="preserve">       ilk iki ünite</w:t>
    </w:r>
  </w:p>
  <w:p w:rsidR="0051358F" w:rsidRDefault="0051358F" w:rsidP="00B40AA7">
    <w:pPr>
      <w:pStyle w:val="Header"/>
      <w:jc w:val="right"/>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E15DBB"/>
    <w:multiLevelType w:val="hybridMultilevel"/>
    <w:tmpl w:val="AD9486C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6A8E29ED"/>
    <w:multiLevelType w:val="hybridMultilevel"/>
    <w:tmpl w:val="451E1F5A"/>
    <w:lvl w:ilvl="0" w:tplc="041F0013">
      <w:start w:val="1"/>
      <w:numFmt w:val="upperRoman"/>
      <w:lvlText w:val="%1."/>
      <w:lvlJc w:val="righ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2">
    <w:nsid w:val="796C7CCF"/>
    <w:multiLevelType w:val="hybridMultilevel"/>
    <w:tmpl w:val="B2587CAE"/>
    <w:lvl w:ilvl="0" w:tplc="041F0013">
      <w:start w:val="1"/>
      <w:numFmt w:val="upperRoman"/>
      <w:lvlText w:val="%1."/>
      <w:lvlJc w:val="righ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5271"/>
    <w:rsid w:val="0001209B"/>
    <w:rsid w:val="00017D8F"/>
    <w:rsid w:val="00076536"/>
    <w:rsid w:val="00082AD2"/>
    <w:rsid w:val="000B0BAA"/>
    <w:rsid w:val="000D2316"/>
    <w:rsid w:val="000D6D56"/>
    <w:rsid w:val="000F3CAE"/>
    <w:rsid w:val="00112CEA"/>
    <w:rsid w:val="00122DE2"/>
    <w:rsid w:val="00131BD5"/>
    <w:rsid w:val="00134376"/>
    <w:rsid w:val="0013760B"/>
    <w:rsid w:val="0014195A"/>
    <w:rsid w:val="00195461"/>
    <w:rsid w:val="001D5EF1"/>
    <w:rsid w:val="001D624E"/>
    <w:rsid w:val="001E15F7"/>
    <w:rsid w:val="001E3ED6"/>
    <w:rsid w:val="001F2406"/>
    <w:rsid w:val="002335BE"/>
    <w:rsid w:val="002409B2"/>
    <w:rsid w:val="00267199"/>
    <w:rsid w:val="00283C7F"/>
    <w:rsid w:val="002C75E8"/>
    <w:rsid w:val="002E0334"/>
    <w:rsid w:val="002E430F"/>
    <w:rsid w:val="0030381C"/>
    <w:rsid w:val="00305EBC"/>
    <w:rsid w:val="003148E2"/>
    <w:rsid w:val="00323FC0"/>
    <w:rsid w:val="00350385"/>
    <w:rsid w:val="00354A8B"/>
    <w:rsid w:val="0035792C"/>
    <w:rsid w:val="00362FBE"/>
    <w:rsid w:val="0036770C"/>
    <w:rsid w:val="003718F2"/>
    <w:rsid w:val="00430F8F"/>
    <w:rsid w:val="0043516E"/>
    <w:rsid w:val="0043654B"/>
    <w:rsid w:val="00455F2F"/>
    <w:rsid w:val="00472C08"/>
    <w:rsid w:val="00486249"/>
    <w:rsid w:val="00494673"/>
    <w:rsid w:val="004D03C9"/>
    <w:rsid w:val="004D11EA"/>
    <w:rsid w:val="004D320D"/>
    <w:rsid w:val="004E6CD1"/>
    <w:rsid w:val="0051358F"/>
    <w:rsid w:val="00516BDD"/>
    <w:rsid w:val="00575F99"/>
    <w:rsid w:val="00576E71"/>
    <w:rsid w:val="005B65A8"/>
    <w:rsid w:val="005C0675"/>
    <w:rsid w:val="005C18EA"/>
    <w:rsid w:val="006007F2"/>
    <w:rsid w:val="006322FC"/>
    <w:rsid w:val="006449A1"/>
    <w:rsid w:val="00696D0F"/>
    <w:rsid w:val="006B451B"/>
    <w:rsid w:val="006E6AC0"/>
    <w:rsid w:val="00761329"/>
    <w:rsid w:val="00762519"/>
    <w:rsid w:val="00775271"/>
    <w:rsid w:val="007766A3"/>
    <w:rsid w:val="0079387C"/>
    <w:rsid w:val="007A21EC"/>
    <w:rsid w:val="007A2A22"/>
    <w:rsid w:val="007A4F6F"/>
    <w:rsid w:val="007F2564"/>
    <w:rsid w:val="007F50B3"/>
    <w:rsid w:val="008101FE"/>
    <w:rsid w:val="00817F7A"/>
    <w:rsid w:val="00826DFF"/>
    <w:rsid w:val="00843EA0"/>
    <w:rsid w:val="00844706"/>
    <w:rsid w:val="00846E9C"/>
    <w:rsid w:val="008F3E09"/>
    <w:rsid w:val="00923ED1"/>
    <w:rsid w:val="0092438F"/>
    <w:rsid w:val="00925A9B"/>
    <w:rsid w:val="009720A2"/>
    <w:rsid w:val="009A14D5"/>
    <w:rsid w:val="009C0D3A"/>
    <w:rsid w:val="009C3CF3"/>
    <w:rsid w:val="009E7E36"/>
    <w:rsid w:val="009F34D1"/>
    <w:rsid w:val="009F7E69"/>
    <w:rsid w:val="00A471AE"/>
    <w:rsid w:val="00AA2808"/>
    <w:rsid w:val="00AA322E"/>
    <w:rsid w:val="00AF0DAB"/>
    <w:rsid w:val="00B00109"/>
    <w:rsid w:val="00B37705"/>
    <w:rsid w:val="00B40AA7"/>
    <w:rsid w:val="00B45D35"/>
    <w:rsid w:val="00B612FE"/>
    <w:rsid w:val="00B83289"/>
    <w:rsid w:val="00B83F9B"/>
    <w:rsid w:val="00BD3881"/>
    <w:rsid w:val="00BD42E0"/>
    <w:rsid w:val="00C0654C"/>
    <w:rsid w:val="00C17905"/>
    <w:rsid w:val="00C3154D"/>
    <w:rsid w:val="00C67C4F"/>
    <w:rsid w:val="00C91280"/>
    <w:rsid w:val="00CA1F2C"/>
    <w:rsid w:val="00CB491B"/>
    <w:rsid w:val="00CC47BB"/>
    <w:rsid w:val="00D12AF0"/>
    <w:rsid w:val="00D762CC"/>
    <w:rsid w:val="00D8650B"/>
    <w:rsid w:val="00D86A2B"/>
    <w:rsid w:val="00D90719"/>
    <w:rsid w:val="00D959C8"/>
    <w:rsid w:val="00D97338"/>
    <w:rsid w:val="00DD7A5D"/>
    <w:rsid w:val="00E2665C"/>
    <w:rsid w:val="00E3634D"/>
    <w:rsid w:val="00EA7D5B"/>
    <w:rsid w:val="00EE0006"/>
    <w:rsid w:val="00EE07FF"/>
    <w:rsid w:val="00F26087"/>
    <w:rsid w:val="00F51018"/>
    <w:rsid w:val="00F71442"/>
    <w:rsid w:val="00F71EC9"/>
    <w:rsid w:val="00F7246B"/>
    <w:rsid w:val="00F751AB"/>
    <w:rsid w:val="00F76807"/>
    <w:rsid w:val="00F95865"/>
    <w:rsid w:val="00FA67FC"/>
    <w:rsid w:val="00FF164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EA"/>
    <w:pPr>
      <w:spacing w:after="40"/>
    </w:pPr>
    <w:rPr>
      <w:noProof/>
      <w:lang w:eastAsia="en-US"/>
    </w:rPr>
  </w:style>
  <w:style w:type="paragraph" w:styleId="Heading1">
    <w:name w:val="heading 1"/>
    <w:basedOn w:val="Normal"/>
    <w:next w:val="Normal"/>
    <w:link w:val="Heading1Char"/>
    <w:uiPriority w:val="99"/>
    <w:qFormat/>
    <w:rsid w:val="00430F8F"/>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9"/>
    <w:qFormat/>
    <w:rsid w:val="00430F8F"/>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9"/>
    <w:qFormat/>
    <w:rsid w:val="00430F8F"/>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9"/>
    <w:qFormat/>
    <w:rsid w:val="00430F8F"/>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9"/>
    <w:qFormat/>
    <w:rsid w:val="00430F8F"/>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9"/>
    <w:qFormat/>
    <w:rsid w:val="00430F8F"/>
    <w:pPr>
      <w:keepNext/>
      <w:keepLines/>
      <w:spacing w:before="200" w:after="0"/>
      <w:outlineLvl w:val="5"/>
    </w:pPr>
    <w:rPr>
      <w:rFonts w:ascii="Cambria" w:eastAsia="Times New Roman" w:hAnsi="Cambria" w:cs="Times New Roman"/>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30F8F"/>
    <w:rPr>
      <w:rFonts w:ascii="Cambria" w:hAnsi="Cambria" w:cs="Times New Roman"/>
      <w:b/>
      <w:bCs/>
      <w:noProof/>
      <w:color w:val="365F91"/>
      <w:sz w:val="28"/>
      <w:szCs w:val="28"/>
    </w:rPr>
  </w:style>
  <w:style w:type="character" w:customStyle="1" w:styleId="Heading2Char">
    <w:name w:val="Heading 2 Char"/>
    <w:basedOn w:val="DefaultParagraphFont"/>
    <w:link w:val="Heading2"/>
    <w:uiPriority w:val="99"/>
    <w:locked/>
    <w:rsid w:val="00430F8F"/>
    <w:rPr>
      <w:rFonts w:ascii="Cambria" w:hAnsi="Cambria" w:cs="Times New Roman"/>
      <w:b/>
      <w:bCs/>
      <w:noProof/>
      <w:color w:val="4F81BD"/>
      <w:sz w:val="26"/>
      <w:szCs w:val="26"/>
    </w:rPr>
  </w:style>
  <w:style w:type="character" w:customStyle="1" w:styleId="Heading3Char">
    <w:name w:val="Heading 3 Char"/>
    <w:basedOn w:val="DefaultParagraphFont"/>
    <w:link w:val="Heading3"/>
    <w:uiPriority w:val="99"/>
    <w:locked/>
    <w:rsid w:val="00430F8F"/>
    <w:rPr>
      <w:rFonts w:ascii="Cambria" w:hAnsi="Cambria" w:cs="Times New Roman"/>
      <w:b/>
      <w:bCs/>
      <w:noProof/>
      <w:color w:val="4F81BD"/>
    </w:rPr>
  </w:style>
  <w:style w:type="character" w:customStyle="1" w:styleId="Heading4Char">
    <w:name w:val="Heading 4 Char"/>
    <w:basedOn w:val="DefaultParagraphFont"/>
    <w:link w:val="Heading4"/>
    <w:uiPriority w:val="99"/>
    <w:locked/>
    <w:rsid w:val="00430F8F"/>
    <w:rPr>
      <w:rFonts w:ascii="Cambria" w:hAnsi="Cambria" w:cs="Times New Roman"/>
      <w:b/>
      <w:bCs/>
      <w:i/>
      <w:iCs/>
      <w:noProof/>
      <w:color w:val="4F81BD"/>
    </w:rPr>
  </w:style>
  <w:style w:type="character" w:customStyle="1" w:styleId="Heading5Char">
    <w:name w:val="Heading 5 Char"/>
    <w:basedOn w:val="DefaultParagraphFont"/>
    <w:link w:val="Heading5"/>
    <w:uiPriority w:val="99"/>
    <w:locked/>
    <w:rsid w:val="00430F8F"/>
    <w:rPr>
      <w:rFonts w:ascii="Cambria" w:hAnsi="Cambria" w:cs="Times New Roman"/>
      <w:noProof/>
      <w:color w:val="243F60"/>
    </w:rPr>
  </w:style>
  <w:style w:type="character" w:customStyle="1" w:styleId="Heading6Char">
    <w:name w:val="Heading 6 Char"/>
    <w:basedOn w:val="DefaultParagraphFont"/>
    <w:link w:val="Heading6"/>
    <w:uiPriority w:val="99"/>
    <w:locked/>
    <w:rsid w:val="00430F8F"/>
    <w:rPr>
      <w:rFonts w:ascii="Cambria" w:hAnsi="Cambria" w:cs="Times New Roman"/>
      <w:i/>
      <w:iCs/>
      <w:noProof/>
      <w:color w:val="243F60"/>
    </w:rPr>
  </w:style>
  <w:style w:type="paragraph" w:styleId="ListParagraph">
    <w:name w:val="List Paragraph"/>
    <w:basedOn w:val="Normal"/>
    <w:uiPriority w:val="99"/>
    <w:qFormat/>
    <w:rsid w:val="00430F8F"/>
    <w:pPr>
      <w:ind w:left="720"/>
      <w:contextualSpacing/>
    </w:pPr>
  </w:style>
  <w:style w:type="character" w:styleId="BookTitle">
    <w:name w:val="Book Title"/>
    <w:basedOn w:val="DefaultParagraphFont"/>
    <w:uiPriority w:val="99"/>
    <w:qFormat/>
    <w:rsid w:val="00430F8F"/>
    <w:rPr>
      <w:rFonts w:cs="Times New Roman"/>
      <w:b/>
      <w:bCs/>
      <w:smallCaps/>
      <w:spacing w:val="5"/>
    </w:rPr>
  </w:style>
  <w:style w:type="character" w:styleId="IntenseReference">
    <w:name w:val="Intense Reference"/>
    <w:basedOn w:val="DefaultParagraphFont"/>
    <w:uiPriority w:val="99"/>
    <w:qFormat/>
    <w:rsid w:val="00430F8F"/>
    <w:rPr>
      <w:rFonts w:cs="Times New Roman"/>
      <w:b/>
      <w:bCs/>
      <w:smallCaps/>
      <w:color w:val="C0504D"/>
      <w:spacing w:val="5"/>
      <w:u w:val="single"/>
    </w:rPr>
  </w:style>
  <w:style w:type="character" w:styleId="SubtleReference">
    <w:name w:val="Subtle Reference"/>
    <w:basedOn w:val="DefaultParagraphFont"/>
    <w:uiPriority w:val="99"/>
    <w:qFormat/>
    <w:rsid w:val="00430F8F"/>
    <w:rPr>
      <w:rFonts w:cs="Times New Roman"/>
      <w:smallCaps/>
      <w:color w:val="C0504D"/>
      <w:u w:val="single"/>
    </w:rPr>
  </w:style>
  <w:style w:type="paragraph" w:styleId="IntenseQuote">
    <w:name w:val="Intense Quote"/>
    <w:basedOn w:val="Normal"/>
    <w:next w:val="Normal"/>
    <w:link w:val="IntenseQuoteChar"/>
    <w:uiPriority w:val="99"/>
    <w:qFormat/>
    <w:rsid w:val="00430F8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430F8F"/>
    <w:rPr>
      <w:rFonts w:cs="Times New Roman"/>
      <w:b/>
      <w:bCs/>
      <w:i/>
      <w:iCs/>
      <w:noProof/>
      <w:color w:val="4F81BD"/>
    </w:rPr>
  </w:style>
  <w:style w:type="paragraph" w:styleId="Quote">
    <w:name w:val="Quote"/>
    <w:basedOn w:val="Normal"/>
    <w:next w:val="Normal"/>
    <w:link w:val="QuoteChar"/>
    <w:uiPriority w:val="99"/>
    <w:qFormat/>
    <w:rsid w:val="00430F8F"/>
    <w:rPr>
      <w:i/>
      <w:iCs/>
      <w:color w:val="000000"/>
    </w:rPr>
  </w:style>
  <w:style w:type="character" w:customStyle="1" w:styleId="QuoteChar">
    <w:name w:val="Quote Char"/>
    <w:basedOn w:val="DefaultParagraphFont"/>
    <w:link w:val="Quote"/>
    <w:uiPriority w:val="99"/>
    <w:locked/>
    <w:rsid w:val="00430F8F"/>
    <w:rPr>
      <w:rFonts w:cs="Times New Roman"/>
      <w:i/>
      <w:iCs/>
      <w:noProof/>
      <w:color w:val="000000"/>
    </w:rPr>
  </w:style>
  <w:style w:type="character" w:styleId="Strong">
    <w:name w:val="Strong"/>
    <w:basedOn w:val="DefaultParagraphFont"/>
    <w:uiPriority w:val="99"/>
    <w:qFormat/>
    <w:rsid w:val="00430F8F"/>
    <w:rPr>
      <w:rFonts w:cs="Times New Roman"/>
      <w:b/>
      <w:bCs/>
    </w:rPr>
  </w:style>
  <w:style w:type="character" w:styleId="IntenseEmphasis">
    <w:name w:val="Intense Emphasis"/>
    <w:basedOn w:val="DefaultParagraphFont"/>
    <w:uiPriority w:val="99"/>
    <w:qFormat/>
    <w:rsid w:val="00430F8F"/>
    <w:rPr>
      <w:rFonts w:cs="Times New Roman"/>
      <w:b/>
      <w:bCs/>
      <w:i/>
      <w:iCs/>
      <w:color w:val="4F81BD"/>
    </w:rPr>
  </w:style>
  <w:style w:type="character" w:styleId="Emphasis">
    <w:name w:val="Emphasis"/>
    <w:basedOn w:val="DefaultParagraphFont"/>
    <w:uiPriority w:val="99"/>
    <w:qFormat/>
    <w:rsid w:val="00430F8F"/>
    <w:rPr>
      <w:rFonts w:cs="Times New Roman"/>
      <w:i/>
      <w:iCs/>
    </w:rPr>
  </w:style>
  <w:style w:type="character" w:styleId="SubtleEmphasis">
    <w:name w:val="Subtle Emphasis"/>
    <w:basedOn w:val="DefaultParagraphFont"/>
    <w:uiPriority w:val="99"/>
    <w:qFormat/>
    <w:rsid w:val="00430F8F"/>
    <w:rPr>
      <w:rFonts w:cs="Times New Roman"/>
      <w:i/>
      <w:iCs/>
      <w:color w:val="808080"/>
    </w:rPr>
  </w:style>
  <w:style w:type="paragraph" w:styleId="Subtitle">
    <w:name w:val="Subtitle"/>
    <w:basedOn w:val="Normal"/>
    <w:next w:val="Normal"/>
    <w:link w:val="SubtitleChar"/>
    <w:uiPriority w:val="99"/>
    <w:qFormat/>
    <w:rsid w:val="00430F8F"/>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99"/>
    <w:locked/>
    <w:rsid w:val="00430F8F"/>
    <w:rPr>
      <w:rFonts w:ascii="Cambria" w:hAnsi="Cambria" w:cs="Times New Roman"/>
      <w:i/>
      <w:iCs/>
      <w:noProof/>
      <w:color w:val="4F81BD"/>
      <w:spacing w:val="15"/>
      <w:sz w:val="24"/>
      <w:szCs w:val="24"/>
    </w:rPr>
  </w:style>
  <w:style w:type="paragraph" w:styleId="NoSpacing">
    <w:name w:val="No Spacing"/>
    <w:uiPriority w:val="99"/>
    <w:qFormat/>
    <w:rsid w:val="00430F8F"/>
    <w:rPr>
      <w:noProof/>
      <w:lang w:eastAsia="en-US"/>
    </w:rPr>
  </w:style>
  <w:style w:type="paragraph" w:styleId="Header">
    <w:name w:val="header"/>
    <w:basedOn w:val="Normal"/>
    <w:link w:val="HeaderChar"/>
    <w:uiPriority w:val="99"/>
    <w:rsid w:val="00EA7D5B"/>
    <w:pPr>
      <w:tabs>
        <w:tab w:val="center" w:pos="4536"/>
        <w:tab w:val="right" w:pos="9072"/>
      </w:tabs>
      <w:spacing w:after="0"/>
    </w:pPr>
  </w:style>
  <w:style w:type="character" w:customStyle="1" w:styleId="HeaderChar">
    <w:name w:val="Header Char"/>
    <w:basedOn w:val="DefaultParagraphFont"/>
    <w:link w:val="Header"/>
    <w:uiPriority w:val="99"/>
    <w:locked/>
    <w:rsid w:val="00EA7D5B"/>
    <w:rPr>
      <w:rFonts w:cs="Times New Roman"/>
      <w:noProof/>
    </w:rPr>
  </w:style>
  <w:style w:type="paragraph" w:styleId="Footer">
    <w:name w:val="footer"/>
    <w:basedOn w:val="Normal"/>
    <w:link w:val="FooterChar"/>
    <w:uiPriority w:val="99"/>
    <w:rsid w:val="00EA7D5B"/>
    <w:pPr>
      <w:tabs>
        <w:tab w:val="center" w:pos="4536"/>
        <w:tab w:val="right" w:pos="9072"/>
      </w:tabs>
      <w:spacing w:after="0"/>
    </w:pPr>
  </w:style>
  <w:style w:type="character" w:customStyle="1" w:styleId="FooterChar">
    <w:name w:val="Footer Char"/>
    <w:basedOn w:val="DefaultParagraphFont"/>
    <w:link w:val="Footer"/>
    <w:uiPriority w:val="99"/>
    <w:locked/>
    <w:rsid w:val="00EA7D5B"/>
    <w:rPr>
      <w:rFonts w:cs="Times New Roman"/>
      <w:noProof/>
    </w:rPr>
  </w:style>
  <w:style w:type="character" w:styleId="PlaceholderText">
    <w:name w:val="Placeholder Text"/>
    <w:basedOn w:val="DefaultParagraphFont"/>
    <w:uiPriority w:val="99"/>
    <w:semiHidden/>
    <w:rsid w:val="00486249"/>
    <w:rPr>
      <w:rFonts w:cs="Times New Roman"/>
      <w:color w:val="808080"/>
    </w:rPr>
  </w:style>
</w:styles>
</file>

<file path=word/webSettings.xml><?xml version="1.0" encoding="utf-8"?>
<w:webSettings xmlns:r="http://schemas.openxmlformats.org/officeDocument/2006/relationships" xmlns:w="http://schemas.openxmlformats.org/wordprocessingml/2006/main">
  <w:divs>
    <w:div w:id="48119370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4</Pages>
  <Words>809</Words>
  <Characters>4616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GrupNo</dc:title>
  <dc:subject>ÜstBilgi</dc:subject>
  <dc:creator>Serhat</dc:creator>
  <cp:keywords/>
  <dc:description>TestNo</dc:description>
  <cp:lastModifiedBy>şentürk</cp:lastModifiedBy>
  <cp:revision>3</cp:revision>
  <dcterms:created xsi:type="dcterms:W3CDTF">2018-10-31T21:08:00Z</dcterms:created>
  <dcterms:modified xsi:type="dcterms:W3CDTF">2018-10-31T21:10:00Z</dcterms:modified>
</cp:coreProperties>
</file>