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6A" w:rsidRDefault="00A7136A" w:rsidP="00A7136A">
      <w:pPr>
        <w:pStyle w:val="AralkYok"/>
        <w:jc w:val="center"/>
        <w:rPr>
          <w:rFonts w:ascii="Trebuchet MS" w:hAnsi="Trebuchet MS"/>
          <w:b/>
          <w:sz w:val="20"/>
          <w:szCs w:val="20"/>
          <w:u w:val="single"/>
          <w:lang w:eastAsia="tr-TR"/>
        </w:rPr>
      </w:pPr>
      <w:r>
        <w:rPr>
          <w:rFonts w:ascii="Times New Roman" w:hAnsi="Times New Roman" w:cs="Times New Roman"/>
          <w:b/>
        </w:rPr>
        <w:t>2020</w:t>
      </w:r>
      <w:r w:rsidRPr="005671A0">
        <w:rPr>
          <w:rFonts w:ascii="Times New Roman" w:hAnsi="Times New Roman" w:cs="Times New Roman"/>
          <w:b/>
        </w:rPr>
        <w:t>-2020 EĞİTİM</w:t>
      </w:r>
      <w:r>
        <w:rPr>
          <w:rFonts w:ascii="Times New Roman" w:hAnsi="Times New Roman" w:cs="Times New Roman"/>
          <w:b/>
        </w:rPr>
        <w:t>-</w:t>
      </w:r>
      <w:r w:rsidRPr="005671A0">
        <w:rPr>
          <w:rFonts w:ascii="Times New Roman" w:hAnsi="Times New Roman" w:cs="Times New Roman"/>
          <w:b/>
        </w:rPr>
        <w:t xml:space="preserve"> ÖĞRETİM YILI </w:t>
      </w:r>
      <w:r w:rsidR="00B96A3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.SINIF SOSYAL BİLGİLER TAMAMLAYICI EĞİTİM </w:t>
      </w:r>
      <w:r w:rsidRPr="005671A0">
        <w:rPr>
          <w:rFonts w:ascii="Times New Roman" w:hAnsi="Times New Roman" w:cs="Times New Roman"/>
          <w:b/>
        </w:rPr>
        <w:t>PROGRAMI</w:t>
      </w:r>
    </w:p>
    <w:p w:rsidR="00A7136A" w:rsidRPr="00A51E02" w:rsidRDefault="00A7136A" w:rsidP="00A7136A">
      <w:pPr>
        <w:pStyle w:val="AralkYok"/>
        <w:jc w:val="both"/>
        <w:rPr>
          <w:rFonts w:ascii="Trebuchet MS" w:hAnsi="Trebuchet MS"/>
          <w:b/>
          <w:sz w:val="20"/>
          <w:szCs w:val="20"/>
          <w:u w:val="single"/>
          <w:lang w:eastAsia="tr-TR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B96A3B">
        <w:rPr>
          <w:rFonts w:cstheme="minorHAnsi"/>
          <w:b/>
          <w:sz w:val="24"/>
          <w:szCs w:val="24"/>
          <w:u w:val="single"/>
        </w:rPr>
        <w:t>31 Ağustos-4 Eylül 2020 ( 1. Hafta)</w:t>
      </w: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</w:rPr>
      </w:pPr>
      <w:r w:rsidRPr="00B96A3B">
        <w:rPr>
          <w:rFonts w:cstheme="minorHAnsi"/>
          <w:b/>
          <w:sz w:val="24"/>
          <w:szCs w:val="24"/>
        </w:rPr>
        <w:t xml:space="preserve">5. ÜRETİM, DAĞITIM VE TÜKETİM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SB.6.5.1. Ülkemizin kaynaklarıyla ekonomik faaliyetlerini ilişkilendirir.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>SB.6.5.2. Kaynakların bilinçsizce tüketilmesinin canlı yaşamına etkilerini analiz eder.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SB.6.5.3. Türkiye’nin coğrafi özelliklerini dikkate alarak yatırım ve pazarlama proje önerileri hazırlar.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>SB.6.5.4. Vatandaşlık sorumluluğu ve ülke ekonomisine katkısı açısından vergi vermenin gereğini ve önemini savunur.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 SB.6.5.5. Nitelikli insan gücünün Türkiye ekonomisinin gelişimindeki yerini ve önemini analiz eder. </w:t>
      </w:r>
    </w:p>
    <w:p w:rsidR="00A7136A" w:rsidRPr="00B96A3B" w:rsidRDefault="00A7136A" w:rsidP="00B96A3B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B96A3B">
        <w:rPr>
          <w:rFonts w:cstheme="minorHAnsi"/>
          <w:b/>
          <w:sz w:val="24"/>
          <w:szCs w:val="24"/>
          <w:u w:val="single"/>
        </w:rPr>
        <w:t>7-11 Eylül 2020 (2. Hafta)</w:t>
      </w:r>
    </w:p>
    <w:p w:rsidR="00A7136A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>SB.6.5.6. İlgi duyduğu mesleklerin gerektirdiği kişilik özelliklerini, becerileri ve eğitim sürecini araştırır</w:t>
      </w:r>
      <w:r w:rsidRPr="00B96A3B">
        <w:rPr>
          <w:rFonts w:cstheme="minorHAnsi"/>
          <w:sz w:val="24"/>
          <w:szCs w:val="24"/>
        </w:rPr>
        <w:t>.</w:t>
      </w:r>
    </w:p>
    <w:p w:rsidR="00B96A3B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</w:rPr>
      </w:pPr>
      <w:r w:rsidRPr="00B96A3B">
        <w:rPr>
          <w:rFonts w:cstheme="minorHAnsi"/>
          <w:b/>
          <w:sz w:val="24"/>
          <w:szCs w:val="24"/>
        </w:rPr>
        <w:t>6. ETKİN VATANDAŞLIK</w:t>
      </w:r>
    </w:p>
    <w:p w:rsidR="00B96A3B" w:rsidRPr="00B96A3B" w:rsidRDefault="00A7136A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 </w:t>
      </w:r>
      <w:r w:rsidR="00B96A3B" w:rsidRPr="00B96A3B">
        <w:rPr>
          <w:rFonts w:cstheme="minorHAnsi"/>
          <w:sz w:val="24"/>
          <w:szCs w:val="24"/>
        </w:rPr>
        <w:t>SB.6.6.1. Demokrasinin temel ilkeleri açısından farklı yönetim biçimlerini karşılaştırır.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SB.6.6.2. Türkiye Cumhuriyeti Devleti’nde yasama, yürütme ve yargı güçleri arasındaki ilişkiyi açıklar.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SB.6.6.3. Yönetimin karar alma sürecini etkileyen unsurları analiz eder.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SB.6.6.4. Toplumsal hayatımızda demokrasinin önemini açıklar. </w:t>
      </w:r>
    </w:p>
    <w:p w:rsidR="00A7136A" w:rsidRPr="00B96A3B" w:rsidRDefault="00A7136A" w:rsidP="00B96A3B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B96A3B">
        <w:rPr>
          <w:rFonts w:cstheme="minorHAnsi"/>
          <w:b/>
          <w:sz w:val="24"/>
          <w:szCs w:val="24"/>
          <w:u w:val="single"/>
          <w:lang w:eastAsia="tr-TR"/>
        </w:rPr>
        <w:t>14- 18 Eylül 2020  ( 3. Hafta</w:t>
      </w:r>
      <w:r w:rsidRPr="00B96A3B">
        <w:rPr>
          <w:rFonts w:cstheme="minorHAnsi"/>
          <w:b/>
          <w:sz w:val="24"/>
          <w:szCs w:val="24"/>
          <w:u w:val="single"/>
        </w:rPr>
        <w:t>)</w:t>
      </w:r>
    </w:p>
    <w:p w:rsidR="00A7136A" w:rsidRPr="00B96A3B" w:rsidRDefault="00A7136A" w:rsidP="00B96A3B">
      <w:pPr>
        <w:pStyle w:val="AralkYok"/>
        <w:jc w:val="both"/>
        <w:rPr>
          <w:rFonts w:cstheme="minorHAnsi"/>
          <w:b/>
          <w:sz w:val="24"/>
          <w:szCs w:val="24"/>
          <w:u w:val="single"/>
          <w:lang w:eastAsia="tr-TR"/>
        </w:rPr>
      </w:pP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SB.6.6.5. Türkiye Cumhuriyeti’nin etkin bir vatandaşı olarak hak ve sorumluluklarının anayasal güvence altında olduğunu açıklar. </w:t>
      </w:r>
    </w:p>
    <w:p w:rsid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>SB.6.6.6.Türk tarihinden ve güncel örneklerden yola çıkarak toplumsal hayatta kadına verilen değeri fark eder</w:t>
      </w:r>
      <w:r>
        <w:rPr>
          <w:rFonts w:cstheme="minorHAnsi"/>
          <w:sz w:val="24"/>
          <w:szCs w:val="24"/>
        </w:rPr>
        <w:t>.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b/>
          <w:sz w:val="24"/>
          <w:szCs w:val="24"/>
        </w:rPr>
      </w:pPr>
      <w:bookmarkStart w:id="0" w:name="_GoBack"/>
      <w:r w:rsidRPr="00B96A3B">
        <w:rPr>
          <w:rFonts w:cstheme="minorHAnsi"/>
          <w:b/>
          <w:sz w:val="24"/>
          <w:szCs w:val="24"/>
        </w:rPr>
        <w:t xml:space="preserve">7. KÜRESEL BAĞLANTILAR </w:t>
      </w:r>
      <w:bookmarkEnd w:id="0"/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SB.6.7.1. Ülkemizin Türk Cumhuriyetleri ve komşu devletlerle olan kültürel, sosyal, siyasi ve ekonomik ilişkilerini analiz eder.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SB.6.7.2. Ülkemizin diğer ülkelerle olan ekonomik ilişkilerini analiz eder. HAZİRAN DIŞ ALIM, DIŞ </w:t>
      </w:r>
    </w:p>
    <w:p w:rsidR="00B96A3B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 xml:space="preserve">SB.6.7.3. Ülkemizin sahip olduğu siyasi, askerî, ekonomik ve kültürel özelliklere bağlı olarak uluslararası alanda üstlendiği rolleri analiz eder. </w:t>
      </w:r>
    </w:p>
    <w:p w:rsidR="00A7136A" w:rsidRPr="00B96A3B" w:rsidRDefault="00B96A3B" w:rsidP="00B96A3B">
      <w:pPr>
        <w:pStyle w:val="AralkYok"/>
        <w:jc w:val="both"/>
        <w:rPr>
          <w:rFonts w:cstheme="minorHAnsi"/>
          <w:sz w:val="24"/>
          <w:szCs w:val="24"/>
        </w:rPr>
      </w:pPr>
      <w:r w:rsidRPr="00B96A3B">
        <w:rPr>
          <w:rFonts w:cstheme="minorHAnsi"/>
          <w:sz w:val="24"/>
          <w:szCs w:val="24"/>
        </w:rPr>
        <w:t>SB.6.7.4. Popüler kültürün, kültürümüz üzerindeki etkilerini sorgular</w:t>
      </w:r>
    </w:p>
    <w:p w:rsidR="00A7136A" w:rsidRPr="00B96A3B" w:rsidRDefault="00A7136A" w:rsidP="00B96A3B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A3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proofErr w:type="spellStart"/>
      <w:r w:rsidRPr="00B96A3B">
        <w:rPr>
          <w:rFonts w:eastAsia="Times New Roman" w:cstheme="minorHAnsi"/>
          <w:color w:val="000000"/>
          <w:sz w:val="24"/>
          <w:szCs w:val="24"/>
          <w:lang w:eastAsia="tr-TR"/>
        </w:rPr>
        <w:t>Sarfiye</w:t>
      </w:r>
      <w:proofErr w:type="spellEnd"/>
      <w:r w:rsidRPr="00B96A3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KEÇECİ</w:t>
      </w:r>
    </w:p>
    <w:p w:rsidR="00A7136A" w:rsidRPr="00B96A3B" w:rsidRDefault="00A7136A" w:rsidP="00B96A3B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A3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Sosyal Bilgiler Öğretmeni</w:t>
      </w:r>
    </w:p>
    <w:p w:rsidR="00A7136A" w:rsidRPr="00B96A3B" w:rsidRDefault="00A7136A" w:rsidP="00B96A3B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A7136A" w:rsidRPr="00B96A3B" w:rsidRDefault="00A7136A" w:rsidP="00B96A3B">
      <w:pPr>
        <w:pStyle w:val="AralkYok"/>
        <w:jc w:val="both"/>
        <w:rPr>
          <w:rFonts w:cstheme="minorHAnsi"/>
          <w:sz w:val="24"/>
          <w:szCs w:val="24"/>
        </w:rPr>
      </w:pPr>
    </w:p>
    <w:p w:rsidR="00E775C6" w:rsidRPr="00B96A3B" w:rsidRDefault="00E775C6" w:rsidP="00B96A3B">
      <w:pPr>
        <w:pStyle w:val="AralkYok"/>
        <w:jc w:val="both"/>
        <w:rPr>
          <w:rFonts w:cstheme="minorHAnsi"/>
          <w:sz w:val="24"/>
          <w:szCs w:val="24"/>
        </w:rPr>
      </w:pPr>
    </w:p>
    <w:sectPr w:rsidR="00E775C6" w:rsidRPr="00B9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E"/>
    <w:rsid w:val="00017C4E"/>
    <w:rsid w:val="00A7136A"/>
    <w:rsid w:val="00B96A3B"/>
    <w:rsid w:val="00E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5B15-CB37-4901-BC9F-8F97D5E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36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keçeci</dc:creator>
  <cp:keywords/>
  <dc:description/>
  <cp:lastModifiedBy>fatih keçeci</cp:lastModifiedBy>
  <cp:revision>3</cp:revision>
  <dcterms:created xsi:type="dcterms:W3CDTF">2020-06-23T10:24:00Z</dcterms:created>
  <dcterms:modified xsi:type="dcterms:W3CDTF">2020-06-23T10:49:00Z</dcterms:modified>
</cp:coreProperties>
</file>