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716" w:rsidRPr="00460716" w:rsidRDefault="00980077" w:rsidP="00460716">
      <w:pPr>
        <w:pStyle w:val="Author"/>
        <w:rPr>
          <w:b/>
        </w:rPr>
      </w:pPr>
      <w:bookmarkStart w:id="0" w:name="_GoBack"/>
      <w:bookmarkEnd w:id="0"/>
      <w:r w:rsidRPr="00460716">
        <w:rPr>
          <w:b/>
        </w:rPr>
        <w:t>T.C. SELÇUKLU KAYMAKAMLIĞI</w:t>
      </w:r>
    </w:p>
    <w:p w:rsidR="004601A2" w:rsidRPr="00460716" w:rsidRDefault="00980077" w:rsidP="00460716">
      <w:pPr>
        <w:pStyle w:val="Author"/>
        <w:rPr>
          <w:b/>
        </w:rPr>
      </w:pPr>
      <w:r w:rsidRPr="00460716">
        <w:rPr>
          <w:b/>
        </w:rPr>
        <w:t>İlçe Milli Eğitim Müdürlüğü</w:t>
      </w:r>
    </w:p>
    <w:p w:rsidR="00460716" w:rsidRPr="00460716" w:rsidRDefault="00980077" w:rsidP="00460716">
      <w:pPr>
        <w:pStyle w:val="Author"/>
        <w:rPr>
          <w:b/>
        </w:rPr>
      </w:pPr>
      <w:r w:rsidRPr="00460716">
        <w:rPr>
          <w:b/>
        </w:rPr>
        <w:t>2018/2019 EĞİTİM ÖĞRETİM YILI SELÇUKLU İLÇESİ SENE SONU</w:t>
      </w:r>
    </w:p>
    <w:p w:rsidR="004601A2" w:rsidRPr="00460716" w:rsidRDefault="00980077" w:rsidP="00460716">
      <w:pPr>
        <w:pStyle w:val="Author"/>
        <w:rPr>
          <w:b/>
        </w:rPr>
      </w:pPr>
      <w:r w:rsidRPr="00460716">
        <w:rPr>
          <w:b/>
        </w:rPr>
        <w:t>SOSYAL BİLGİLER SINIF/ALAN ZÜMRESİ GÜNDEM MADDELERİ</w:t>
      </w:r>
    </w:p>
    <w:p w:rsidR="004601A2" w:rsidRDefault="00980077" w:rsidP="00460716">
      <w:pPr>
        <w:pStyle w:val="GvdeMetni"/>
        <w:numPr>
          <w:ilvl w:val="0"/>
          <w:numId w:val="5"/>
        </w:numPr>
      </w:pPr>
      <w:r>
        <w:t>Zümre başkan ve başkan yardımcılarındaki varsa değişikliklerin toplantıda görüşülerek karara bağlanıp tutanağa geçirilmesi</w:t>
      </w:r>
    </w:p>
    <w:p w:rsidR="004601A2" w:rsidRDefault="00980077" w:rsidP="00460716">
      <w:pPr>
        <w:pStyle w:val="GvdeMetni"/>
        <w:numPr>
          <w:ilvl w:val="0"/>
          <w:numId w:val="5"/>
        </w:numPr>
      </w:pPr>
      <w:r>
        <w:t>Bir önceki toplantıda alınan kararlar,</w:t>
      </w:r>
    </w:p>
    <w:p w:rsidR="004601A2" w:rsidRDefault="00980077" w:rsidP="00460716">
      <w:pPr>
        <w:pStyle w:val="GvdeMetni"/>
        <w:numPr>
          <w:ilvl w:val="0"/>
          <w:numId w:val="5"/>
        </w:numPr>
      </w:pPr>
      <w:r>
        <w:t>İlçe düzeyinde uygulama birliğinin sağlanması,</w:t>
      </w:r>
    </w:p>
    <w:p w:rsidR="004601A2" w:rsidRDefault="00980077" w:rsidP="00460716">
      <w:pPr>
        <w:pStyle w:val="GvdeMetni"/>
        <w:numPr>
          <w:ilvl w:val="0"/>
          <w:numId w:val="5"/>
        </w:numPr>
      </w:pPr>
      <w:r>
        <w:t>Öğretim programlarında belirtilen ortak hedeflere ulaşılması,</w:t>
      </w:r>
    </w:p>
    <w:p w:rsidR="004601A2" w:rsidRDefault="00980077" w:rsidP="00460716">
      <w:pPr>
        <w:pStyle w:val="GvdeMetni"/>
        <w:numPr>
          <w:ilvl w:val="0"/>
          <w:numId w:val="5"/>
        </w:numPr>
      </w:pPr>
      <w:r>
        <w:t>Öğrenci başarısının artırılması için alınacak tedbirler,</w:t>
      </w:r>
    </w:p>
    <w:p w:rsidR="004601A2" w:rsidRDefault="00980077" w:rsidP="00460716">
      <w:pPr>
        <w:pStyle w:val="GvdeMetni"/>
        <w:numPr>
          <w:ilvl w:val="0"/>
          <w:numId w:val="5"/>
        </w:numPr>
      </w:pPr>
      <w:r>
        <w:t>Zümre ve alanlar arası işbirliği,</w:t>
      </w:r>
    </w:p>
    <w:p w:rsidR="004601A2" w:rsidRDefault="00980077" w:rsidP="00460716">
      <w:pPr>
        <w:pStyle w:val="GvdeMetni"/>
        <w:numPr>
          <w:ilvl w:val="0"/>
          <w:numId w:val="5"/>
        </w:numPr>
      </w:pPr>
      <w:r>
        <w:t>Eğitim ve öğretimde kalitenin yükseltilmesi,</w:t>
      </w:r>
    </w:p>
    <w:p w:rsidR="004601A2" w:rsidRDefault="00980077" w:rsidP="00460716">
      <w:pPr>
        <w:pStyle w:val="GvdeMetni"/>
        <w:numPr>
          <w:ilvl w:val="0"/>
          <w:numId w:val="5"/>
        </w:numPr>
      </w:pPr>
      <w:r>
        <w:t>Alan ile ilgili iş sağlığı ve güvenliğinin sağlanmasına yönelik tedbirler,</w:t>
      </w:r>
    </w:p>
    <w:p w:rsidR="004601A2" w:rsidRDefault="00980077" w:rsidP="00460716">
      <w:pPr>
        <w:pStyle w:val="GvdeMetni"/>
        <w:numPr>
          <w:ilvl w:val="0"/>
          <w:numId w:val="5"/>
        </w:numPr>
      </w:pPr>
      <w:r>
        <w:t>Okul TC İnkılap Tarihi ve Atatürkçülük dersi LGS başarı durumlarının görüşülmesi,( Yönergenin 14/9.Maddesince)</w:t>
      </w:r>
    </w:p>
    <w:p w:rsidR="004601A2" w:rsidRDefault="00980077" w:rsidP="00460716">
      <w:pPr>
        <w:pStyle w:val="GvdeMetni"/>
        <w:numPr>
          <w:ilvl w:val="0"/>
          <w:numId w:val="5"/>
        </w:numPr>
      </w:pPr>
      <w:r>
        <w:t>. Kapanış.</w:t>
      </w:r>
    </w:p>
    <w:p w:rsidR="00460716" w:rsidRDefault="00460716" w:rsidP="00460716">
      <w:pPr>
        <w:pStyle w:val="GvdeMetni"/>
        <w:ind w:left="720"/>
      </w:pPr>
    </w:p>
    <w:p w:rsidR="004601A2" w:rsidRPr="00460716" w:rsidRDefault="00980077" w:rsidP="00460716">
      <w:pPr>
        <w:pStyle w:val="GvdeMetni"/>
        <w:jc w:val="center"/>
        <w:rPr>
          <w:b/>
        </w:rPr>
      </w:pPr>
      <w:r w:rsidRPr="00460716">
        <w:rPr>
          <w:b/>
        </w:rPr>
        <w:t>GÜNDEM MADDELERİNİN GÖRÜŞÜLMESİ ve ALINAN KARAR TUTANAĞIDIR</w:t>
      </w:r>
    </w:p>
    <w:p w:rsidR="004601A2" w:rsidRDefault="00980077">
      <w:pPr>
        <w:pStyle w:val="GvdeMetni"/>
      </w:pPr>
      <w:r>
        <w:t xml:space="preserve">Toplantı 25.06.2019 Salı Günü </w:t>
      </w:r>
      <w:r w:rsidR="00460716">
        <w:rPr>
          <w:rFonts w:ascii="Times New Roman" w:hAnsi="Times New Roman"/>
          <w:b/>
        </w:rPr>
        <w:t xml:space="preserve">…………… </w:t>
      </w:r>
      <w:r>
        <w:t>Toplantı Salonunda Saygı duruşu ve İstiklal Marşının ardından Zümre Başkanı Mehmet TÜRKOĞLU"nun iyi dilek temennileriyle açılmış ve imza almak suretiyle yoklama yapılmıştır. Ardından toplantının gündem maddelerinin görüşülmesine geçilmiştir.</w:t>
      </w:r>
    </w:p>
    <w:p w:rsidR="004601A2" w:rsidRDefault="00980077" w:rsidP="00460716">
      <w:pPr>
        <w:pStyle w:val="GvdeMetni"/>
        <w:ind w:firstLine="720"/>
      </w:pPr>
      <w:r>
        <w:t>1.Zümre başkan ve başkan yardımcılarındaki varsa değişikliklerin toplantıda görüşülerek karara bağlanıp tutanağa geçirilmesi:</w:t>
      </w:r>
    </w:p>
    <w:p w:rsidR="004601A2" w:rsidRDefault="00980077">
      <w:pPr>
        <w:pStyle w:val="GvdeMetni"/>
      </w:pPr>
      <w:r>
        <w:t>Toplatıya katılan okul zümre başkanlarının 2 yıllık görev sürelerinin dolmasından dolayı yeni dönemde tekrar zümre başkanı olamayacakları için, zümre başkan ve başkan yardımcısının seçimi Eylül ayındaki dönem başı zümre toplantısına bırakılması kararlaştırıldı.</w:t>
      </w:r>
    </w:p>
    <w:p w:rsidR="004601A2" w:rsidRDefault="00980077" w:rsidP="00460716">
      <w:pPr>
        <w:pStyle w:val="GvdeMetni"/>
        <w:ind w:firstLine="720"/>
      </w:pPr>
      <w:r>
        <w:t>2.Ders yılı başlamadan önce yapılan toplantıda alınan kararların değerlendirilmesi:</w:t>
      </w:r>
    </w:p>
    <w:p w:rsidR="00460716" w:rsidRDefault="00980077">
      <w:pPr>
        <w:pStyle w:val="GvdeMetni"/>
      </w:pPr>
      <w:r>
        <w:t xml:space="preserve">2018-2019 Eğitim Öğretim yılı IL.Döneminde alınan kararlar gözden geçirildi ve okullarda zümremizin almış olduğu kararlara uyulduğu görülmüştür. </w:t>
      </w:r>
    </w:p>
    <w:p w:rsidR="004601A2" w:rsidRDefault="00980077" w:rsidP="00460716">
      <w:pPr>
        <w:pStyle w:val="GvdeMetni"/>
        <w:ind w:firstLine="720"/>
      </w:pPr>
      <w:r>
        <w:lastRenderedPageBreak/>
        <w:t>3.Sınıf/alanda ilçe düzeyinde uygulama birliğinin sağlanması:</w:t>
      </w:r>
      <w:r w:rsidR="00460716">
        <w:t xml:space="preserve"> </w:t>
      </w:r>
      <w:r>
        <w:t>İlçemizde Sosyal bilgiler zümresi olarak okullarımızın büyük bir bölümünde uygulama yönünden bir aksaklığın olmadığı tüm öğretmenlerin ortak bir tavırla önceki toplantıda alınan kararların uygulanmasına özen gösterdikleri görülmüştür.</w:t>
      </w:r>
    </w:p>
    <w:p w:rsidR="004601A2" w:rsidRDefault="00980077" w:rsidP="00460716">
      <w:pPr>
        <w:pStyle w:val="GvdeMetni"/>
        <w:ind w:firstLine="720"/>
      </w:pPr>
      <w:r>
        <w:t>4.Öğretim programlarında belirlenen ortak hedeflere ulaşılması, güncellenen öğretim programlarının uygulanması:</w:t>
      </w:r>
    </w:p>
    <w:p w:rsidR="004601A2" w:rsidRDefault="00980077">
      <w:pPr>
        <w:pStyle w:val="GvdeMetni"/>
      </w:pPr>
      <w:r>
        <w:t>Form Kampüs Koleji Sosyal Bilgiler Öğretmeni Nazlı BÜLBÜL öğretim programlarında belirtilen ortak hedeflere ulaşılması ve kazanımların verilmesi için gerekli hassasiyetin gösterildiği görülmüştür. 6.Sınıf öğretim programındaki konuların çok yoğun olduğu konu yoğunluğunun azaltılmasının faydalı olacağı uygun görülmüştür.</w:t>
      </w:r>
    </w:p>
    <w:p w:rsidR="004601A2" w:rsidRDefault="00980077" w:rsidP="00460716">
      <w:pPr>
        <w:pStyle w:val="GvdeMetni"/>
        <w:ind w:firstLine="480"/>
      </w:pPr>
      <w:r>
        <w:t>5.Öğrenci başarısının artırılması için alınacak tedbirler:</w:t>
      </w:r>
    </w:p>
    <w:p w:rsidR="004601A2" w:rsidRDefault="00980077">
      <w:pPr>
        <w:numPr>
          <w:ilvl w:val="0"/>
          <w:numId w:val="3"/>
        </w:numPr>
      </w:pPr>
      <w:r>
        <w:t>Şerife Akkanat Ortaokulu Sosyal Bilgiler Öğretmeni Ayşegül ŞAN Öğrenci başarısının arttırılması için EBA sistemi ve akıllı tahtada yararlanılmaya, okul aile işbirliğine önem verilmesine öğrencilerin daha aktif derse katılımlarının sağlanmasına, ders araç- gereçlerin etkin kullanılmasına devam edilmesine karar verilmiştir.</w:t>
      </w:r>
    </w:p>
    <w:p w:rsidR="004601A2" w:rsidRDefault="00980077">
      <w:pPr>
        <w:numPr>
          <w:ilvl w:val="0"/>
          <w:numId w:val="3"/>
        </w:numPr>
      </w:pPr>
      <w:r>
        <w:t>Okullarda DYK kurslarında Sosyal Bilgiler dersinin seçimine özen gösterilmesinin faydalı olacağına,</w:t>
      </w:r>
    </w:p>
    <w:p w:rsidR="004601A2" w:rsidRDefault="00980077">
      <w:pPr>
        <w:numPr>
          <w:ilvl w:val="0"/>
          <w:numId w:val="3"/>
        </w:numPr>
      </w:pPr>
      <w:r>
        <w:t>TC İnkılap Tarihi ve Atatürkçülük Dersinin ders saatinin arttırılmasının uygun olacağına,</w:t>
      </w:r>
    </w:p>
    <w:p w:rsidR="004601A2" w:rsidRDefault="00980077">
      <w:pPr>
        <w:numPr>
          <w:ilvl w:val="0"/>
          <w:numId w:val="3"/>
        </w:numPr>
      </w:pPr>
      <w:r>
        <w:t>Şehit Mehmet Ali Atiker İHO Sosyal Bilgiler Öğretmeni Hakan BİRGİN, Sosyal Bilgiler dersinde ogezi-gözlem yönteminin kullanımının ve Sosyal Bilgiler Sınıflarının oluşturulmasının başarıyı arttırmada önemli bir etken olacağına kanaat getirildi. Okullarda ve toplantılarda bu yönde çalışmalar yapılmasına karar verildi.</w:t>
      </w:r>
    </w:p>
    <w:p w:rsidR="004601A2" w:rsidRDefault="00980077" w:rsidP="00460716">
      <w:pPr>
        <w:pStyle w:val="FirstParagraph"/>
        <w:ind w:firstLine="480"/>
      </w:pPr>
      <w:r>
        <w:t>6.Zümre ve alanlar arası işbirliği:</w:t>
      </w:r>
    </w:p>
    <w:p w:rsidR="004601A2" w:rsidRDefault="00980077">
      <w:pPr>
        <w:pStyle w:val="GvdeMetni"/>
      </w:pPr>
      <w:r>
        <w:t>İlçemizdeki Sosyal Bilgiler ve diğer zümrelerle gerekli görülmesi halinde işbirliğine devam edilmesine karar verildi.</w:t>
      </w:r>
    </w:p>
    <w:p w:rsidR="004601A2" w:rsidRDefault="00980077">
      <w:pPr>
        <w:pStyle w:val="Compact"/>
        <w:numPr>
          <w:ilvl w:val="0"/>
          <w:numId w:val="4"/>
        </w:numPr>
      </w:pPr>
      <w:r>
        <w:t>Eğitim ve öğretimde kalitenin yükseltilmesi:</w:t>
      </w:r>
    </w:p>
    <w:p w:rsidR="004601A2" w:rsidRDefault="00980077">
      <w:pPr>
        <w:pStyle w:val="FirstParagraph"/>
      </w:pPr>
      <w:r>
        <w:t>Okul aile işbirliğine önem verilmesi, veli toplantılarının daha sık yapılması, öğrencilerin sınav kaygısını daha aza indirgeyebilmek için okul rehber öğretmenlerinin gözetiminde öğrenciler, veliler ve öğretmenlerin katılacağı toplantılara ağırlık verilmesine, bilişim teknolojilerinin daha aktif kullanılmasına karar verildi.</w:t>
      </w:r>
    </w:p>
    <w:p w:rsidR="004601A2" w:rsidRDefault="00980077" w:rsidP="00460716">
      <w:pPr>
        <w:pStyle w:val="GvdeMetni"/>
        <w:ind w:firstLine="720"/>
      </w:pPr>
      <w:r>
        <w:t>8.Alan ile ilgili iş sağlığı ve güvenliğinin sağlanmasına yönelik tedbirler:</w:t>
      </w:r>
    </w:p>
    <w:p w:rsidR="00460716" w:rsidRDefault="00980077">
      <w:pPr>
        <w:pStyle w:val="GvdeMetni"/>
      </w:pPr>
      <w:r>
        <w:t xml:space="preserve">Okullar iş sağlığı ve güvenliği ile ilgili çalışmalar yapmaktadırlar. Ayrıca 2.Dönem almış olduğumuz iş sağlığı ve güvenliği konusunda her okulun birer uzmana ihtiyaca olduğu belirtilmişti. Nöbetçi öğretmen ve okul idaresinin iş yükünün azaltılması adına her okula birer İSG Uzmanının gönderilmesinin uygun olacağına karar verilmiştir. </w:t>
      </w:r>
    </w:p>
    <w:p w:rsidR="004601A2" w:rsidRDefault="00980077" w:rsidP="00460716">
      <w:pPr>
        <w:pStyle w:val="GvdeMetni"/>
        <w:ind w:firstLine="720"/>
      </w:pPr>
      <w:r>
        <w:lastRenderedPageBreak/>
        <w:t>9. TC İnkılap Tarihi ve Atatürkçülük dersi LGS başarı durumlarının görüşülmesi:</w:t>
      </w:r>
    </w:p>
    <w:p w:rsidR="004601A2" w:rsidRDefault="00980077">
      <w:pPr>
        <w:pStyle w:val="GvdeMetni"/>
      </w:pPr>
      <w:r>
        <w:t>Okul zümre başkanları tarafından Selçuklu İlçesinde TC İnkılap Tarihi ve Atatürkçülük ders ortalamasının yüksek olduğu söylendi.</w:t>
      </w:r>
    </w:p>
    <w:p w:rsidR="004601A2" w:rsidRDefault="00980077">
      <w:pPr>
        <w:pStyle w:val="GvdeMetni"/>
      </w:pPr>
      <w:r>
        <w:t>LGS sorularında TC İnkılap Tarihi ve Atatürkçülük dersi ile ilgili soruların daha çok yoruma dayalı olduğu 2 sorunun da kavrama dayalı olduğu görülmüştür.</w:t>
      </w:r>
    </w:p>
    <w:p w:rsidR="004601A2" w:rsidRDefault="00980077">
      <w:pPr>
        <w:pStyle w:val="GvdeMetni"/>
      </w:pPr>
      <w:r>
        <w:t>Soru sayımızın çok az olması kazanım sayısının çok fazla olmasından kaynaklı sorunların olduğu görülmüştür.</w:t>
      </w:r>
    </w:p>
    <w:p w:rsidR="004601A2" w:rsidRDefault="00980077">
      <w:pPr>
        <w:pStyle w:val="GvdeMetni"/>
      </w:pPr>
      <w:r>
        <w:t>Şehit Mustafa Çuhadar Ortaokulu Sosyal Bilgiler Öğretmeni Efrahim SARICI TC İnkılap Tarihi ve Atatürkçülük sorularının katsayı oranının çok düşük olmasından dolayı öğrencilerin derse gereken önemi vermediği görülmüştür.</w:t>
      </w:r>
    </w:p>
    <w:p w:rsidR="004601A2" w:rsidRDefault="00980077">
      <w:pPr>
        <w:pStyle w:val="GvdeMetni"/>
      </w:pPr>
      <w:r>
        <w:t>Erenköy Zeki Altındağ Ortaokulu Sosyal Bilgiler Öğretmeni Şule AŞİRAN soruların seçicilik özelliği olmadığını söyledi.</w:t>
      </w:r>
    </w:p>
    <w:p w:rsidR="004601A2" w:rsidRDefault="00980077">
      <w:pPr>
        <w:pStyle w:val="GvdeMetni"/>
      </w:pPr>
      <w:r>
        <w:t>100.Yıl Ahmet Haşhaş Sosyal Bilgiler Öğretmeni Hüseyin PERÇİN soruların muhakameye dayalı olduğunu ve öğrencilerin kitap okumaya teşvik etmenin önemi üzerinde duruldu.</w:t>
      </w:r>
    </w:p>
    <w:p w:rsidR="004601A2" w:rsidRDefault="00980077">
      <w:pPr>
        <w:pStyle w:val="GvdeMetni"/>
      </w:pPr>
      <w:r>
        <w:t>Bazı okullarımızın Sosyal Bilgiler Öğretmenleri LGS başarılarının şu şekilde olacağını söylemişlerdir:</w:t>
      </w:r>
    </w:p>
    <w:p w:rsidR="004601A2" w:rsidRDefault="00980077">
      <w:pPr>
        <w:pStyle w:val="GvdeMetni"/>
      </w:pPr>
      <w:r>
        <w:t>Adnan Hadiye Sürmegöz Ortaokulu 15 kişinin “2 lik dilime girdiği, Mareşal Mustafa Kemal Ortaokulunda 25 kişinin 902 lik dilime girdiği, İMKB Ortaokulunda 15 kişinin “2 lik dilime girdiği girdiği,</w:t>
      </w:r>
    </w:p>
    <w:p w:rsidR="004601A2" w:rsidRDefault="00980077">
      <w:pPr>
        <w:pStyle w:val="GvdeMetni"/>
      </w:pPr>
      <w:r>
        <w:t>Pema Kolejinde 40 kişinin 902 lik dilime girdiği belirtildi.</w:t>
      </w:r>
    </w:p>
    <w:p w:rsidR="004601A2" w:rsidRDefault="00980077" w:rsidP="00460716">
      <w:pPr>
        <w:pStyle w:val="GvdeMetni"/>
        <w:ind w:firstLine="720"/>
      </w:pPr>
      <w:r>
        <w:t xml:space="preserve">10.İyi dilek ve temennilerle toplantıya son verildi. </w:t>
      </w:r>
    </w:p>
    <w:sectPr w:rsidR="004601A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9A5" w:rsidRDefault="00E349A5">
      <w:pPr>
        <w:spacing w:after="0"/>
      </w:pPr>
      <w:r>
        <w:separator/>
      </w:r>
    </w:p>
  </w:endnote>
  <w:endnote w:type="continuationSeparator" w:id="0">
    <w:p w:rsidR="00E349A5" w:rsidRDefault="00E349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9A5" w:rsidRDefault="00E349A5">
      <w:r>
        <w:separator/>
      </w:r>
    </w:p>
  </w:footnote>
  <w:footnote w:type="continuationSeparator" w:id="0">
    <w:p w:rsidR="00E349A5" w:rsidRDefault="00E3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5AC4921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4052B22"/>
    <w:multiLevelType w:val="hybridMultilevel"/>
    <w:tmpl w:val="03CE63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EE0836"/>
    <w:multiLevelType w:val="multilevel"/>
    <w:tmpl w:val="95D0D2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36DE9FE7"/>
    <w:multiLevelType w:val="multilevel"/>
    <w:tmpl w:val="C7EEACF2"/>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370EA216"/>
    <w:multiLevelType w:val="multilevel"/>
    <w:tmpl w:val="4BBCE2B0"/>
    <w:lvl w:ilvl="0">
      <w:start w:val="7"/>
      <w:numFmt w:val="decimal"/>
      <w:lvlText w:val="%1."/>
      <w:lvlJc w:val="left"/>
      <w:pPr>
        <w:tabs>
          <w:tab w:val="num" w:pos="720"/>
        </w:tabs>
        <w:ind w:left="1200" w:hanging="480"/>
      </w:pPr>
    </w:lvl>
    <w:lvl w:ilvl="1">
      <w:start w:val="7"/>
      <w:numFmt w:val="decimal"/>
      <w:lvlText w:val="%2."/>
      <w:lvlJc w:val="left"/>
      <w:pPr>
        <w:tabs>
          <w:tab w:val="num" w:pos="1440"/>
        </w:tabs>
        <w:ind w:left="1920" w:hanging="480"/>
      </w:pPr>
    </w:lvl>
    <w:lvl w:ilvl="2">
      <w:start w:val="7"/>
      <w:numFmt w:val="decimal"/>
      <w:lvlText w:val="%3."/>
      <w:lvlJc w:val="left"/>
      <w:pPr>
        <w:tabs>
          <w:tab w:val="num" w:pos="2160"/>
        </w:tabs>
        <w:ind w:left="2640" w:hanging="480"/>
      </w:pPr>
    </w:lvl>
    <w:lvl w:ilvl="3">
      <w:start w:val="7"/>
      <w:numFmt w:val="decimal"/>
      <w:lvlText w:val="%4."/>
      <w:lvlJc w:val="left"/>
      <w:pPr>
        <w:tabs>
          <w:tab w:val="num" w:pos="2880"/>
        </w:tabs>
        <w:ind w:left="3360" w:hanging="480"/>
      </w:pPr>
    </w:lvl>
    <w:lvl w:ilvl="4">
      <w:start w:val="7"/>
      <w:numFmt w:val="decimal"/>
      <w:lvlText w:val="%5."/>
      <w:lvlJc w:val="left"/>
      <w:pPr>
        <w:tabs>
          <w:tab w:val="num" w:pos="3600"/>
        </w:tabs>
        <w:ind w:left="4080" w:hanging="480"/>
      </w:pPr>
    </w:lvl>
    <w:lvl w:ilvl="5">
      <w:start w:val="7"/>
      <w:numFmt w:val="decimal"/>
      <w:lvlText w:val="%6."/>
      <w:lvlJc w:val="left"/>
      <w:pPr>
        <w:tabs>
          <w:tab w:val="num" w:pos="4320"/>
        </w:tabs>
        <w:ind w:left="4800" w:hanging="480"/>
      </w:pPr>
    </w:lvl>
    <w:lvl w:ilvl="6">
      <w:start w:val="7"/>
      <w:numFmt w:val="decimal"/>
      <w:lvlText w:val="%7."/>
      <w:lvlJc w:val="left"/>
      <w:pPr>
        <w:tabs>
          <w:tab w:val="num" w:pos="5040"/>
        </w:tabs>
        <w:ind w:left="552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B4B9A"/>
    <w:rsid w:val="004601A2"/>
    <w:rsid w:val="00460716"/>
    <w:rsid w:val="004E29B3"/>
    <w:rsid w:val="00590D07"/>
    <w:rsid w:val="00784D58"/>
    <w:rsid w:val="007C0FC3"/>
    <w:rsid w:val="008D6863"/>
    <w:rsid w:val="00980077"/>
    <w:rsid w:val="00B86B75"/>
    <w:rsid w:val="00BC48D5"/>
    <w:rsid w:val="00C36279"/>
    <w:rsid w:val="00CB40DC"/>
    <w:rsid w:val="00E315A3"/>
    <w:rsid w:val="00E349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489FA-59F7-4000-9D13-CF16FC0B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GvdeMetni"/>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GvdeMetni"/>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Balk3">
    <w:name w:val="heading 3"/>
    <w:basedOn w:val="Normal"/>
    <w:next w:val="GvdeMetni"/>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alk4">
    <w:name w:val="heading 4"/>
    <w:basedOn w:val="Normal"/>
    <w:next w:val="GvdeMetni"/>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alk5">
    <w:name w:val="heading 5"/>
    <w:basedOn w:val="Normal"/>
    <w:next w:val="GvdeMetni"/>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Balk6">
    <w:name w:val="heading 6"/>
    <w:basedOn w:val="Normal"/>
    <w:next w:val="GvdeMetni"/>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qFormat/>
    <w:pPr>
      <w:spacing w:before="180" w:after="180"/>
    </w:pPr>
  </w:style>
  <w:style w:type="paragraph" w:customStyle="1" w:styleId="FirstParagraph">
    <w:name w:val="First Paragraph"/>
    <w:basedOn w:val="GvdeMetni"/>
    <w:next w:val="GvdeMetni"/>
    <w:qFormat/>
  </w:style>
  <w:style w:type="paragraph" w:customStyle="1" w:styleId="Compact">
    <w:name w:val="Compact"/>
    <w:basedOn w:val="GvdeMetni"/>
    <w:qFormat/>
    <w:pPr>
      <w:spacing w:before="36" w:after="36"/>
    </w:pPr>
  </w:style>
  <w:style w:type="paragraph" w:styleId="KonuBal">
    <w:name w:val="Title"/>
    <w:basedOn w:val="Normal"/>
    <w:next w:val="GvdeMetni"/>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tyaz">
    <w:name w:val="Subtitle"/>
    <w:basedOn w:val="KonuBal"/>
    <w:next w:val="GvdeMetni"/>
    <w:qFormat/>
    <w:pPr>
      <w:spacing w:before="240"/>
    </w:pPr>
    <w:rPr>
      <w:sz w:val="30"/>
      <w:szCs w:val="30"/>
    </w:rPr>
  </w:style>
  <w:style w:type="paragraph" w:customStyle="1" w:styleId="Author">
    <w:name w:val="Author"/>
    <w:next w:val="GvdeMetni"/>
    <w:qFormat/>
    <w:pPr>
      <w:keepNext/>
      <w:keepLines/>
      <w:jc w:val="center"/>
    </w:pPr>
  </w:style>
  <w:style w:type="paragraph" w:styleId="Tarih">
    <w:name w:val="Date"/>
    <w:next w:val="GvdeMetni"/>
    <w:qFormat/>
    <w:pPr>
      <w:keepNext/>
      <w:keepLines/>
      <w:jc w:val="center"/>
    </w:pPr>
  </w:style>
  <w:style w:type="paragraph" w:customStyle="1" w:styleId="Abstract">
    <w:name w:val="Abstract"/>
    <w:basedOn w:val="Normal"/>
    <w:next w:val="GvdeMetni"/>
    <w:qFormat/>
    <w:pPr>
      <w:keepNext/>
      <w:keepLines/>
      <w:spacing w:before="300" w:after="300"/>
    </w:pPr>
    <w:rPr>
      <w:sz w:val="20"/>
      <w:szCs w:val="20"/>
    </w:rPr>
  </w:style>
  <w:style w:type="paragraph" w:styleId="Kaynaka">
    <w:name w:val="Bibliography"/>
    <w:basedOn w:val="Normal"/>
    <w:qFormat/>
  </w:style>
  <w:style w:type="paragraph" w:styleId="bekMetni">
    <w:name w:val="Block Text"/>
    <w:basedOn w:val="GvdeMetni"/>
    <w:next w:val="GvdeMetni"/>
    <w:uiPriority w:val="9"/>
    <w:unhideWhenUsed/>
    <w:qFormat/>
    <w:pPr>
      <w:spacing w:before="100" w:after="100"/>
    </w:pPr>
    <w:rPr>
      <w:rFonts w:asciiTheme="majorHAnsi" w:eastAsiaTheme="majorEastAsia" w:hAnsiTheme="majorHAnsi" w:cstheme="majorBidi"/>
      <w:bCs/>
      <w:sz w:val="20"/>
      <w:szCs w:val="20"/>
    </w:rPr>
  </w:style>
  <w:style w:type="paragraph" w:styleId="DipnotMetni">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ResimYazs">
    <w:name w:val="caption"/>
    <w:basedOn w:val="Normal"/>
    <w:link w:val="ResimYazsChar"/>
    <w:pPr>
      <w:spacing w:after="120"/>
    </w:pPr>
    <w:rPr>
      <w:i/>
    </w:rPr>
  </w:style>
  <w:style w:type="paragraph" w:customStyle="1" w:styleId="TableCaption">
    <w:name w:val="Table Caption"/>
    <w:basedOn w:val="ResimYazs"/>
    <w:pPr>
      <w:keepNext/>
    </w:pPr>
  </w:style>
  <w:style w:type="paragraph" w:customStyle="1" w:styleId="ImageCaption">
    <w:name w:val="Image Caption"/>
    <w:basedOn w:val="ResimYazs"/>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ResimYazsChar">
    <w:name w:val="Resim Yazısı Char"/>
    <w:basedOn w:val="VarsaylanParagrafYazTipi"/>
    <w:link w:val="ResimYazs"/>
  </w:style>
  <w:style w:type="character" w:customStyle="1" w:styleId="VerbatimChar">
    <w:name w:val="Verbatim Char"/>
    <w:basedOn w:val="ResimYazsChar"/>
    <w:link w:val="SourceCode"/>
    <w:rPr>
      <w:rFonts w:ascii="Consolas" w:hAnsi="Consolas"/>
      <w:sz w:val="22"/>
    </w:rPr>
  </w:style>
  <w:style w:type="character" w:styleId="DipnotBavurusu">
    <w:name w:val="footnote reference"/>
    <w:basedOn w:val="ResimYazsChar"/>
    <w:rPr>
      <w:vertAlign w:val="superscript"/>
    </w:rPr>
  </w:style>
  <w:style w:type="character" w:styleId="Kpr">
    <w:name w:val="Hyperlink"/>
    <w:basedOn w:val="ResimYazsChar"/>
    <w:rPr>
      <w:color w:val="4F81BD" w:themeColor="accent1"/>
    </w:rPr>
  </w:style>
  <w:style w:type="paragraph" w:styleId="TBal">
    <w:name w:val="TOC Heading"/>
    <w:basedOn w:val="Balk1"/>
    <w:next w:val="GvdeMetni"/>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özgür yıldırım</dc:creator>
  <cp:lastModifiedBy>özgür yıldırım</cp:lastModifiedBy>
  <cp:revision>2</cp:revision>
  <dcterms:created xsi:type="dcterms:W3CDTF">2020-02-13T09:33:00Z</dcterms:created>
  <dcterms:modified xsi:type="dcterms:W3CDTF">2020-02-13T09:33:00Z</dcterms:modified>
</cp:coreProperties>
</file>